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48C45B" w14:textId="3A150B9F" w:rsidR="007A6C44" w:rsidRDefault="006E27CC" w:rsidP="007A6C44">
      <w:pPr>
        <w:pStyle w:val="Header"/>
        <w:tabs>
          <w:tab w:val="left" w:pos="8100"/>
        </w:tabs>
        <w:rPr>
          <w:bCs/>
          <w:sz w:val="24"/>
          <w:lang w:eastAsia="en-US"/>
        </w:rPr>
      </w:pPr>
      <w:bookmarkStart w:id="0" w:name="OLE_LINK6"/>
      <w:bookmarkStart w:id="1" w:name="OLE_LINK5"/>
      <w:r>
        <w:rPr>
          <w:bCs/>
          <w:sz w:val="24"/>
        </w:rPr>
        <w:t>3GPP TSG RAN WG1 Meeting #90</w:t>
      </w:r>
      <w:r>
        <w:rPr>
          <w:bCs/>
          <w:sz w:val="24"/>
        </w:rPr>
        <w:tab/>
      </w:r>
      <w:r w:rsidRPr="006E27CC">
        <w:rPr>
          <w:bCs/>
          <w:sz w:val="24"/>
        </w:rPr>
        <w:t>R1-1714000</w:t>
      </w:r>
    </w:p>
    <w:bookmarkEnd w:id="0"/>
    <w:bookmarkEnd w:id="1"/>
    <w:p w14:paraId="3DE025B5" w14:textId="67878F1A" w:rsidR="000306F8" w:rsidRDefault="000306F8" w:rsidP="000306F8">
      <w:pPr>
        <w:pStyle w:val="Header"/>
        <w:rPr>
          <w:bCs/>
          <w:sz w:val="24"/>
        </w:rPr>
      </w:pPr>
      <w:r w:rsidRPr="00CC779E">
        <w:rPr>
          <w:bCs/>
          <w:sz w:val="24"/>
        </w:rPr>
        <w:t xml:space="preserve">Prague, </w:t>
      </w:r>
      <w:r>
        <w:rPr>
          <w:bCs/>
          <w:sz w:val="24"/>
        </w:rPr>
        <w:t>Czech</w:t>
      </w:r>
      <w:r w:rsidR="007B7AA9">
        <w:rPr>
          <w:rFonts w:hint="eastAsia"/>
          <w:bCs/>
          <w:sz w:val="24"/>
          <w:lang w:eastAsia="zh-CN"/>
        </w:rPr>
        <w:t xml:space="preserve"> Republic</w:t>
      </w:r>
      <w:r>
        <w:rPr>
          <w:bCs/>
          <w:sz w:val="24"/>
        </w:rPr>
        <w:t>, 21</w:t>
      </w:r>
      <w:r w:rsidR="001A0A53">
        <w:rPr>
          <w:rFonts w:hint="eastAsia"/>
          <w:bCs/>
          <w:sz w:val="24"/>
          <w:lang w:eastAsia="zh-CN"/>
        </w:rPr>
        <w:t>st</w:t>
      </w:r>
      <w:r>
        <w:rPr>
          <w:bCs/>
          <w:sz w:val="24"/>
        </w:rPr>
        <w:t xml:space="preserve"> – 25th August 2017</w:t>
      </w:r>
    </w:p>
    <w:p w14:paraId="72CB97E2" w14:textId="77777777" w:rsidR="00CD4C7B" w:rsidRPr="000306F8" w:rsidRDefault="00CD4C7B" w:rsidP="00CD4C7B">
      <w:pPr>
        <w:pStyle w:val="Header"/>
        <w:rPr>
          <w:bCs/>
          <w:noProof w:val="0"/>
          <w:sz w:val="24"/>
        </w:rPr>
      </w:pPr>
    </w:p>
    <w:p w14:paraId="084E03C3" w14:textId="548EC115" w:rsidR="00CD4C7B" w:rsidRPr="00F13757" w:rsidRDefault="00CD4C7B" w:rsidP="00CD4C7B">
      <w:pPr>
        <w:tabs>
          <w:tab w:val="left" w:pos="1985"/>
        </w:tabs>
        <w:ind w:left="1985" w:hanging="1985"/>
        <w:rPr>
          <w:rFonts w:ascii="Arial" w:hAnsi="Arial" w:cs="Arial"/>
          <w:b/>
          <w:bCs/>
          <w:sz w:val="24"/>
        </w:rPr>
      </w:pPr>
      <w:r w:rsidRPr="00F13757">
        <w:rPr>
          <w:rFonts w:ascii="Arial" w:hAnsi="Arial" w:cs="Arial"/>
          <w:b/>
          <w:bCs/>
          <w:sz w:val="24"/>
        </w:rPr>
        <w:t>Source:</w:t>
      </w:r>
      <w:r w:rsidRPr="00F13757">
        <w:rPr>
          <w:rFonts w:ascii="Arial" w:hAnsi="Arial" w:cs="Arial"/>
          <w:b/>
          <w:bCs/>
          <w:sz w:val="24"/>
        </w:rPr>
        <w:tab/>
      </w:r>
      <w:r w:rsidR="001741A0" w:rsidRPr="00F13757">
        <w:rPr>
          <w:rFonts w:ascii="Arial" w:hAnsi="Arial" w:cs="Arial"/>
          <w:b/>
          <w:bCs/>
          <w:sz w:val="24"/>
        </w:rPr>
        <w:t>Nokia</w:t>
      </w:r>
      <w:r w:rsidR="00090468" w:rsidRPr="00F13757">
        <w:rPr>
          <w:rFonts w:ascii="Arial" w:hAnsi="Arial" w:cs="Arial"/>
          <w:b/>
          <w:bCs/>
          <w:sz w:val="24"/>
        </w:rPr>
        <w:t xml:space="preserve">, </w:t>
      </w:r>
      <w:r w:rsidR="000F0CCD">
        <w:rPr>
          <w:rFonts w:ascii="Arial" w:hAnsi="Arial" w:cs="Arial"/>
          <w:b/>
          <w:bCs/>
          <w:sz w:val="24"/>
        </w:rPr>
        <w:t>Nokia</w:t>
      </w:r>
      <w:r w:rsidR="00090468" w:rsidRPr="00F13757">
        <w:rPr>
          <w:rFonts w:ascii="Arial" w:hAnsi="Arial" w:cs="Arial"/>
          <w:b/>
          <w:bCs/>
          <w:sz w:val="24"/>
        </w:rPr>
        <w:t xml:space="preserve"> Shanghai Bell</w:t>
      </w:r>
    </w:p>
    <w:p w14:paraId="33F2F7B4" w14:textId="36001400" w:rsidR="00CD4C7B" w:rsidRPr="00F13757" w:rsidRDefault="00CD4C7B" w:rsidP="00CD4C7B">
      <w:pPr>
        <w:ind w:left="1985" w:hanging="1985"/>
        <w:rPr>
          <w:rFonts w:ascii="Arial" w:hAnsi="Arial" w:cs="Arial"/>
          <w:b/>
          <w:bCs/>
          <w:sz w:val="24"/>
        </w:rPr>
      </w:pPr>
      <w:r w:rsidRPr="00F13757">
        <w:rPr>
          <w:rFonts w:ascii="Arial" w:hAnsi="Arial" w:cs="Arial"/>
          <w:b/>
          <w:bCs/>
          <w:sz w:val="24"/>
        </w:rPr>
        <w:t>Title:</w:t>
      </w:r>
      <w:r w:rsidRPr="00F13757">
        <w:rPr>
          <w:rFonts w:ascii="Arial" w:hAnsi="Arial" w:cs="Arial"/>
          <w:b/>
          <w:bCs/>
          <w:sz w:val="24"/>
        </w:rPr>
        <w:tab/>
      </w:r>
      <w:r w:rsidR="00BC545D" w:rsidRPr="00BC545D">
        <w:rPr>
          <w:rFonts w:ascii="Arial" w:hAnsi="Arial" w:cs="Arial"/>
          <w:b/>
          <w:bCs/>
          <w:sz w:val="24"/>
        </w:rPr>
        <w:t>Discussion on discovery enhancements</w:t>
      </w:r>
    </w:p>
    <w:p w14:paraId="0AFE1D70" w14:textId="5E7114F3" w:rsidR="00736B1B" w:rsidRPr="00076E3C" w:rsidRDefault="00736B1B" w:rsidP="00736B1B">
      <w:pPr>
        <w:pStyle w:val="CRCoverPage"/>
        <w:tabs>
          <w:tab w:val="left" w:pos="1985"/>
        </w:tabs>
        <w:rPr>
          <w:rFonts w:eastAsia="SimSun" w:cs="Arial"/>
          <w:b/>
          <w:bCs/>
          <w:sz w:val="24"/>
          <w:lang w:eastAsia="zh-CN"/>
        </w:rPr>
      </w:pPr>
      <w:r w:rsidRPr="00F13757">
        <w:rPr>
          <w:rFonts w:cs="Arial"/>
          <w:b/>
          <w:bCs/>
          <w:sz w:val="24"/>
        </w:rPr>
        <w:t>Agenda item:</w:t>
      </w:r>
      <w:r w:rsidRPr="00F13757">
        <w:rPr>
          <w:rFonts w:cs="Arial"/>
          <w:b/>
          <w:bCs/>
          <w:sz w:val="24"/>
        </w:rPr>
        <w:tab/>
      </w:r>
      <w:r w:rsidR="00BC545D" w:rsidRPr="00BC545D">
        <w:rPr>
          <w:rFonts w:eastAsia="SimSun" w:cs="Arial"/>
          <w:b/>
          <w:bCs/>
          <w:sz w:val="24"/>
          <w:lang w:eastAsia="zh-CN"/>
        </w:rPr>
        <w:t>5.2.9.2.2</w:t>
      </w:r>
    </w:p>
    <w:p w14:paraId="52E1D76B" w14:textId="77777777" w:rsidR="00CD4C7B" w:rsidRPr="00F13757" w:rsidRDefault="00CD4C7B" w:rsidP="00CD4C7B">
      <w:pPr>
        <w:tabs>
          <w:tab w:val="left" w:pos="1985"/>
        </w:tabs>
        <w:rPr>
          <w:rFonts w:ascii="Arial" w:hAnsi="Arial" w:cs="Arial"/>
          <w:b/>
          <w:bCs/>
          <w:sz w:val="24"/>
        </w:rPr>
      </w:pPr>
      <w:r w:rsidRPr="00F13757">
        <w:rPr>
          <w:rFonts w:ascii="Arial" w:hAnsi="Arial" w:cs="Arial"/>
          <w:b/>
          <w:bCs/>
          <w:sz w:val="24"/>
        </w:rPr>
        <w:t>Document for:</w:t>
      </w:r>
      <w:r w:rsidRPr="00F13757">
        <w:rPr>
          <w:rFonts w:ascii="Arial" w:hAnsi="Arial" w:cs="Arial"/>
          <w:b/>
          <w:bCs/>
          <w:sz w:val="24"/>
        </w:rPr>
        <w:tab/>
        <w:t>Discussion and Decision</w:t>
      </w:r>
    </w:p>
    <w:p w14:paraId="3D1204C1" w14:textId="77777777" w:rsidR="00CD4C7B" w:rsidRPr="00F13757" w:rsidRDefault="00CD4C7B" w:rsidP="00CD4C7B">
      <w:pPr>
        <w:pStyle w:val="Heading1"/>
      </w:pPr>
      <w:r w:rsidRPr="00F13757">
        <w:t>1</w:t>
      </w:r>
      <w:r w:rsidRPr="00F13757">
        <w:tab/>
      </w:r>
      <w:r w:rsidR="0056573F" w:rsidRPr="00F13757">
        <w:t>Introduction</w:t>
      </w:r>
    </w:p>
    <w:p w14:paraId="53AE8465" w14:textId="77777777" w:rsidR="00736B1B" w:rsidRDefault="00736B1B" w:rsidP="00736B1B">
      <w:pPr>
        <w:spacing w:after="0"/>
        <w:jc w:val="both"/>
        <w:rPr>
          <w:lang w:eastAsia="zh-CN"/>
        </w:rPr>
      </w:pPr>
      <w:r>
        <w:rPr>
          <w:lang w:eastAsia="zh-CN"/>
        </w:rPr>
        <w:t xml:space="preserve">In RAN#71, </w:t>
      </w:r>
      <w:r>
        <w:rPr>
          <w:rFonts w:hint="eastAsia"/>
          <w:lang w:eastAsia="zh-CN"/>
        </w:rPr>
        <w:t xml:space="preserve">the SI named </w:t>
      </w:r>
      <w:r>
        <w:rPr>
          <w:lang w:eastAsia="zh-CN"/>
        </w:rPr>
        <w:t>“</w:t>
      </w:r>
      <w:r>
        <w:rPr>
          <w:rFonts w:hint="eastAsia"/>
          <w:lang w:eastAsia="zh-CN"/>
        </w:rPr>
        <w:t>Further Enhancements to LTE Device to Device, UE to Network Relays for IoT and Wearables</w:t>
      </w:r>
      <w:r>
        <w:rPr>
          <w:lang w:eastAsia="zh-CN"/>
        </w:rPr>
        <w:t>”</w:t>
      </w:r>
      <w:r>
        <w:rPr>
          <w:rFonts w:hint="eastAsia"/>
          <w:lang w:eastAsia="zh-CN"/>
        </w:rPr>
        <w:t xml:space="preserve"> was agreed</w:t>
      </w:r>
      <w:r>
        <w:rPr>
          <w:lang w:eastAsia="zh-CN"/>
        </w:rPr>
        <w:t xml:space="preserve"> with the objectives of enhancement for the UE-to-NW relaying functionalities and LTE sidelink to enable low complexity/cost/energy IoT and wearables with QoS. From RAN1 perspective, the following objectives are identified [1]:</w:t>
      </w:r>
    </w:p>
    <w:p w14:paraId="691A00B6" w14:textId="77777777" w:rsidR="00736B1B" w:rsidRPr="00AA6551" w:rsidRDefault="00736B1B" w:rsidP="00736B1B">
      <w:pPr>
        <w:spacing w:after="0"/>
        <w:rPr>
          <w:lang w:eastAsia="zh-CN"/>
        </w:rPr>
      </w:pPr>
    </w:p>
    <w:p w14:paraId="4A96372F" w14:textId="0478A0FF" w:rsidR="00FA67B0" w:rsidRPr="00150AD0" w:rsidRDefault="00736B1B" w:rsidP="00150AD0">
      <w:pPr>
        <w:ind w:left="568"/>
        <w:rPr>
          <w:rFonts w:eastAsia="MS Mincho"/>
          <w:i/>
          <w:lang w:eastAsia="ja-JP"/>
        </w:rPr>
      </w:pPr>
      <w:r w:rsidRPr="00615B1E">
        <w:rPr>
          <w:i/>
          <w:lang w:eastAsia="ja-JP"/>
        </w:rPr>
        <w:t xml:space="preserve">Identify mechanisms </w:t>
      </w:r>
      <w:r w:rsidRPr="00615B1E">
        <w:rPr>
          <w:rFonts w:eastAsia="MS Mincho"/>
          <w:i/>
          <w:lang w:eastAsia="ja-JP"/>
        </w:rPr>
        <w:t>to enable QoS, reliable, and/or low complexity/cost &amp; low energy sidelink [RAN1, RAN2, RAN4].</w:t>
      </w:r>
    </w:p>
    <w:p w14:paraId="1056F19C" w14:textId="5443A206" w:rsidR="008541A3" w:rsidRDefault="005C2E78" w:rsidP="008541A3">
      <w:pPr>
        <w:jc w:val="both"/>
        <w:rPr>
          <w:lang w:eastAsia="zh-CN"/>
        </w:rPr>
      </w:pPr>
      <w:r>
        <w:rPr>
          <w:lang w:eastAsia="zh-CN"/>
        </w:rPr>
        <w:t>S</w:t>
      </w:r>
      <w:r>
        <w:rPr>
          <w:rFonts w:hint="eastAsia"/>
          <w:lang w:eastAsia="zh-CN"/>
        </w:rPr>
        <w:t>o, f</w:t>
      </w:r>
      <w:r w:rsidR="003F4C1F" w:rsidRPr="003F4C1F">
        <w:rPr>
          <w:rFonts w:hint="eastAsia"/>
          <w:lang w:eastAsia="zh-CN"/>
        </w:rPr>
        <w:t xml:space="preserve">or IoT and Wearables, low complexity/cost and energy </w:t>
      </w:r>
      <w:r w:rsidR="003F4C1F">
        <w:rPr>
          <w:rFonts w:hint="eastAsia"/>
          <w:lang w:eastAsia="zh-CN"/>
        </w:rPr>
        <w:t>are</w:t>
      </w:r>
      <w:r w:rsidR="003F4C1F" w:rsidRPr="00BE471D">
        <w:rPr>
          <w:lang w:eastAsia="zh-CN"/>
        </w:rPr>
        <w:t xml:space="preserve"> key character</w:t>
      </w:r>
      <w:r w:rsidR="003F4C1F">
        <w:rPr>
          <w:lang w:eastAsia="zh-CN"/>
        </w:rPr>
        <w:t>i</w:t>
      </w:r>
      <w:r w:rsidR="003F4C1F">
        <w:rPr>
          <w:rFonts w:hint="eastAsia"/>
          <w:lang w:eastAsia="zh-CN"/>
        </w:rPr>
        <w:t>s</w:t>
      </w:r>
      <w:r w:rsidR="003F4C1F">
        <w:rPr>
          <w:lang w:eastAsia="zh-CN"/>
        </w:rPr>
        <w:t>tics</w:t>
      </w:r>
      <w:r w:rsidR="003F4C1F" w:rsidRPr="00BE471D">
        <w:rPr>
          <w:lang w:eastAsia="zh-CN"/>
        </w:rPr>
        <w:t xml:space="preserve"> for those devices</w:t>
      </w:r>
      <w:r w:rsidR="003F4C1F">
        <w:rPr>
          <w:rFonts w:hint="eastAsia"/>
          <w:lang w:eastAsia="zh-CN"/>
        </w:rPr>
        <w:t xml:space="preserve"> and an</w:t>
      </w:r>
      <w:r w:rsidR="003F4C1F" w:rsidRPr="00BE471D">
        <w:rPr>
          <w:lang w:eastAsia="zh-CN"/>
        </w:rPr>
        <w:t xml:space="preserve"> </w:t>
      </w:r>
      <w:r w:rsidR="003F4C1F">
        <w:rPr>
          <w:rFonts w:hint="eastAsia"/>
          <w:lang w:eastAsia="zh-CN"/>
        </w:rPr>
        <w:t xml:space="preserve">effective </w:t>
      </w:r>
      <w:r w:rsidR="003F4C1F" w:rsidRPr="00BE471D">
        <w:rPr>
          <w:lang w:eastAsia="zh-CN"/>
        </w:rPr>
        <w:t xml:space="preserve">way to </w:t>
      </w:r>
      <w:r w:rsidR="003F4C1F">
        <w:rPr>
          <w:rFonts w:hint="eastAsia"/>
          <w:lang w:eastAsia="zh-CN"/>
        </w:rPr>
        <w:t>achieve the goal</w:t>
      </w:r>
      <w:r w:rsidR="003F4C1F" w:rsidRPr="00BE471D">
        <w:rPr>
          <w:lang w:eastAsia="zh-CN"/>
        </w:rPr>
        <w:t xml:space="preserve"> </w:t>
      </w:r>
      <w:r w:rsidR="003F4C1F">
        <w:rPr>
          <w:rFonts w:hint="eastAsia"/>
          <w:lang w:eastAsia="zh-CN"/>
        </w:rPr>
        <w:t>is</w:t>
      </w:r>
      <w:r w:rsidR="003F4C1F" w:rsidRPr="00BE471D">
        <w:rPr>
          <w:lang w:eastAsia="zh-CN"/>
        </w:rPr>
        <w:t xml:space="preserve"> </w:t>
      </w:r>
      <w:r w:rsidR="003F4C1F">
        <w:rPr>
          <w:rFonts w:hint="eastAsia"/>
          <w:lang w:eastAsia="zh-CN"/>
        </w:rPr>
        <w:t xml:space="preserve">by </w:t>
      </w:r>
      <w:r w:rsidR="003F4C1F" w:rsidRPr="00BE471D">
        <w:rPr>
          <w:lang w:eastAsia="zh-CN"/>
        </w:rPr>
        <w:t xml:space="preserve">reusing </w:t>
      </w:r>
      <w:r w:rsidR="00CB2B4D" w:rsidRPr="00457E1F">
        <w:rPr>
          <w:lang w:eastAsia="zh-CN"/>
        </w:rPr>
        <w:t xml:space="preserve">bandwidth </w:t>
      </w:r>
      <w:r w:rsidR="006366F0">
        <w:rPr>
          <w:rFonts w:hint="eastAsia"/>
          <w:lang w:eastAsia="zh-CN"/>
        </w:rPr>
        <w:t>limited UEs</w:t>
      </w:r>
      <w:r w:rsidR="003F4C1F" w:rsidRPr="00BE471D">
        <w:rPr>
          <w:lang w:eastAsia="zh-CN"/>
        </w:rPr>
        <w:t>.</w:t>
      </w:r>
      <w:r w:rsidR="00866F04">
        <w:rPr>
          <w:rFonts w:hint="eastAsia"/>
          <w:lang w:eastAsia="zh-CN"/>
        </w:rPr>
        <w:t xml:space="preserve"> </w:t>
      </w:r>
      <w:r>
        <w:rPr>
          <w:lang w:eastAsia="zh-CN"/>
        </w:rPr>
        <w:t>T</w:t>
      </w:r>
      <w:r>
        <w:rPr>
          <w:rFonts w:hint="eastAsia"/>
          <w:lang w:eastAsia="zh-CN"/>
        </w:rPr>
        <w:t>his paper discusses the discovery enhancements for band</w:t>
      </w:r>
      <w:r w:rsidR="00582A3E">
        <w:rPr>
          <w:rFonts w:hint="eastAsia"/>
          <w:lang w:eastAsia="zh-CN"/>
        </w:rPr>
        <w:t>width</w:t>
      </w:r>
      <w:r>
        <w:rPr>
          <w:rFonts w:hint="eastAsia"/>
          <w:lang w:eastAsia="zh-CN"/>
        </w:rPr>
        <w:t xml:space="preserve"> limited UEs and </w:t>
      </w:r>
      <w:r w:rsidR="00736B1B">
        <w:rPr>
          <w:lang w:eastAsia="zh-CN"/>
        </w:rPr>
        <w:t>provides preliminary evaluation results</w:t>
      </w:r>
      <w:r w:rsidR="008541A3">
        <w:rPr>
          <w:lang w:val="en-US" w:eastAsia="zh-CN"/>
        </w:rPr>
        <w:t>.</w:t>
      </w:r>
    </w:p>
    <w:p w14:paraId="13E00C84" w14:textId="77777777" w:rsidR="008F097B" w:rsidRDefault="00EA59D2" w:rsidP="008F097B">
      <w:pPr>
        <w:pStyle w:val="Heading1"/>
        <w:spacing w:after="120"/>
        <w:jc w:val="both"/>
        <w:rPr>
          <w:lang w:val="en-US" w:eastAsia="zh-CN"/>
        </w:rPr>
      </w:pPr>
      <w:r w:rsidRPr="00F13757">
        <w:rPr>
          <w:lang w:val="en-US"/>
        </w:rPr>
        <w:t>2</w:t>
      </w:r>
      <w:r w:rsidRPr="00F13757">
        <w:rPr>
          <w:lang w:val="en-US"/>
        </w:rPr>
        <w:tab/>
      </w:r>
      <w:r w:rsidR="008F097B">
        <w:rPr>
          <w:lang w:val="en-US" w:eastAsia="zh-CN"/>
        </w:rPr>
        <w:t>Discussion</w:t>
      </w:r>
    </w:p>
    <w:p w14:paraId="43122305" w14:textId="518E1A71" w:rsidR="005A646B" w:rsidRPr="00CD3CF0" w:rsidRDefault="005A646B" w:rsidP="00CD3CF0">
      <w:pPr>
        <w:jc w:val="both"/>
        <w:rPr>
          <w:lang w:eastAsia="zh-CN"/>
        </w:rPr>
      </w:pPr>
      <w:r w:rsidRPr="00CD3CF0">
        <w:rPr>
          <w:lang w:eastAsia="zh-CN"/>
        </w:rPr>
        <w:t>TS 23.303 [2] defines two Direct Discovery Models, Model A or Model B discovery</w:t>
      </w:r>
      <w:r w:rsidRPr="00CD3CF0">
        <w:rPr>
          <w:rFonts w:hint="eastAsia"/>
          <w:lang w:eastAsia="zh-CN"/>
        </w:rPr>
        <w:t xml:space="preserve">. </w:t>
      </w:r>
      <w:r w:rsidRPr="00CD3CF0">
        <w:rPr>
          <w:lang w:eastAsia="zh-CN"/>
        </w:rPr>
        <w:t xml:space="preserve">It should be noted that although the choice of discovery model for discovery is up to upper layers, Model A is less suitable for initial relay discovery. It is primarily remote UE’s decision when to start relay discovery and it would not make sense for the relay (e.g. due to power consumption reasons) to broadcast announcement messages unnecessarily. Therefore, </w:t>
      </w:r>
      <w:r w:rsidR="00291DBC">
        <w:rPr>
          <w:rFonts w:hint="eastAsia"/>
          <w:lang w:eastAsia="zh-CN"/>
        </w:rPr>
        <w:t xml:space="preserve">for band limited remote UEs, </w:t>
      </w:r>
      <w:r w:rsidRPr="00CD3CF0">
        <w:rPr>
          <w:lang w:eastAsia="zh-CN"/>
        </w:rPr>
        <w:t>Model B is more likely to be used for relay discovery procedure.</w:t>
      </w:r>
    </w:p>
    <w:p w14:paraId="29D64352" w14:textId="3AA49172" w:rsidR="005A646B" w:rsidRPr="00CD3CF0" w:rsidRDefault="005A646B" w:rsidP="00CD3CF0">
      <w:pPr>
        <w:jc w:val="both"/>
        <w:rPr>
          <w:b/>
          <w:lang w:eastAsia="zh-CN"/>
        </w:rPr>
      </w:pPr>
      <w:bookmarkStart w:id="2" w:name="ObsModelB"/>
      <w:r w:rsidRPr="00CD3CF0">
        <w:rPr>
          <w:b/>
          <w:lang w:eastAsia="zh-CN"/>
        </w:rPr>
        <w:t xml:space="preserve">Observation </w:t>
      </w:r>
      <w:r w:rsidRPr="00CD3CF0">
        <w:rPr>
          <w:b/>
          <w:lang w:eastAsia="zh-CN"/>
        </w:rPr>
        <w:fldChar w:fldCharType="begin"/>
      </w:r>
      <w:r w:rsidRPr="00CD3CF0">
        <w:rPr>
          <w:b/>
          <w:lang w:eastAsia="zh-CN"/>
        </w:rPr>
        <w:instrText xml:space="preserve"> SEQ Observation  \* Arabic </w:instrText>
      </w:r>
      <w:r w:rsidRPr="00CD3CF0">
        <w:rPr>
          <w:b/>
          <w:lang w:eastAsia="zh-CN"/>
        </w:rPr>
        <w:fldChar w:fldCharType="separate"/>
      </w:r>
      <w:r w:rsidRPr="00CD3CF0">
        <w:rPr>
          <w:b/>
          <w:lang w:eastAsia="zh-CN"/>
        </w:rPr>
        <w:t>1</w:t>
      </w:r>
      <w:r w:rsidRPr="00CD3CF0">
        <w:rPr>
          <w:b/>
          <w:lang w:eastAsia="zh-CN"/>
        </w:rPr>
        <w:fldChar w:fldCharType="end"/>
      </w:r>
      <w:r w:rsidRPr="00CD3CF0">
        <w:rPr>
          <w:b/>
          <w:lang w:eastAsia="zh-CN"/>
        </w:rPr>
        <w:t>: Model B is preferable for initial relay discovery procedure from energy-efficiency perspective of Relay UE</w:t>
      </w:r>
      <w:r w:rsidR="000C4B62">
        <w:rPr>
          <w:rFonts w:hint="eastAsia"/>
          <w:b/>
          <w:lang w:eastAsia="zh-CN"/>
        </w:rPr>
        <w:t xml:space="preserve"> and band</w:t>
      </w:r>
      <w:r w:rsidR="006B0CFB">
        <w:rPr>
          <w:rFonts w:hint="eastAsia"/>
          <w:b/>
          <w:lang w:eastAsia="zh-CN"/>
        </w:rPr>
        <w:t>width</w:t>
      </w:r>
      <w:r w:rsidR="000C4B62">
        <w:rPr>
          <w:rFonts w:hint="eastAsia"/>
          <w:b/>
          <w:lang w:eastAsia="zh-CN"/>
        </w:rPr>
        <w:t xml:space="preserve"> limited </w:t>
      </w:r>
      <w:r w:rsidR="000C4B62">
        <w:rPr>
          <w:b/>
          <w:lang w:eastAsia="zh-CN"/>
        </w:rPr>
        <w:t>Remote UE</w:t>
      </w:r>
      <w:r w:rsidRPr="00CD3CF0">
        <w:rPr>
          <w:b/>
          <w:lang w:eastAsia="zh-CN"/>
        </w:rPr>
        <w:t>.</w:t>
      </w:r>
      <w:bookmarkEnd w:id="2"/>
    </w:p>
    <w:p w14:paraId="4952A30B" w14:textId="0A4F2E5C" w:rsidR="00594457" w:rsidRDefault="005A646B" w:rsidP="00457E1F">
      <w:pPr>
        <w:jc w:val="both"/>
        <w:rPr>
          <w:lang w:eastAsia="zh-CN"/>
        </w:rPr>
      </w:pPr>
      <w:r w:rsidRPr="00CD3CF0">
        <w:rPr>
          <w:lang w:eastAsia="zh-CN"/>
        </w:rPr>
        <w:t xml:space="preserve">We therefore focus on Model B, where it is the remote UE which initiates the relay discovery procedure by sending a Relay Discovery Solicitation message; upon such message reception the relay UE responds with a Response message. </w:t>
      </w:r>
      <w:r w:rsidR="000F5B06" w:rsidRPr="007342A3">
        <w:rPr>
          <w:lang w:val="en-US" w:eastAsia="zh-CN"/>
        </w:rPr>
        <w:t>T</w:t>
      </w:r>
      <w:r w:rsidR="000F5B06" w:rsidRPr="007342A3">
        <w:rPr>
          <w:rFonts w:hint="eastAsia"/>
          <w:lang w:val="en-US" w:eastAsia="zh-CN"/>
        </w:rPr>
        <w:t>he relay UE</w:t>
      </w:r>
      <w:r w:rsidR="000F5B06">
        <w:rPr>
          <w:rFonts w:hint="eastAsia"/>
          <w:lang w:val="en-US" w:eastAsia="zh-CN"/>
        </w:rPr>
        <w:t>s</w:t>
      </w:r>
      <w:r w:rsidR="000F5B06" w:rsidRPr="007342A3">
        <w:rPr>
          <w:rFonts w:hint="eastAsia"/>
          <w:lang w:val="en-US" w:eastAsia="zh-CN"/>
        </w:rPr>
        <w:t xml:space="preserve"> in general is not </w:t>
      </w:r>
      <w:r w:rsidR="000F5B06">
        <w:rPr>
          <w:rFonts w:hint="eastAsia"/>
          <w:lang w:val="en-US" w:eastAsia="zh-CN"/>
        </w:rPr>
        <w:t>bandwidth limited</w:t>
      </w:r>
      <w:r w:rsidR="000F5B06" w:rsidRPr="007342A3">
        <w:rPr>
          <w:rFonts w:hint="eastAsia"/>
          <w:lang w:val="en-US" w:eastAsia="zh-CN"/>
        </w:rPr>
        <w:t>, it can monitor the whole PSDCH channel to find the suitable remote UEs</w:t>
      </w:r>
      <w:r w:rsidR="000F5B06">
        <w:rPr>
          <w:rFonts w:hint="eastAsia"/>
          <w:lang w:val="en-US" w:eastAsia="zh-CN"/>
        </w:rPr>
        <w:t xml:space="preserve"> and send the response in any possible resource</w:t>
      </w:r>
      <w:r w:rsidR="000F5B06" w:rsidRPr="007342A3">
        <w:rPr>
          <w:rFonts w:hint="eastAsia"/>
          <w:lang w:val="en-US" w:eastAsia="zh-CN"/>
        </w:rPr>
        <w:t>.</w:t>
      </w:r>
      <w:r w:rsidR="000F5B06">
        <w:rPr>
          <w:rFonts w:hint="eastAsia"/>
          <w:lang w:val="en-US" w:eastAsia="zh-CN"/>
        </w:rPr>
        <w:t xml:space="preserve"> </w:t>
      </w:r>
      <w:r w:rsidR="000F5B06">
        <w:rPr>
          <w:lang w:eastAsia="zh-CN"/>
        </w:rPr>
        <w:t>B</w:t>
      </w:r>
      <w:r w:rsidR="000F5B06">
        <w:rPr>
          <w:rFonts w:hint="eastAsia"/>
          <w:lang w:eastAsia="zh-CN"/>
        </w:rPr>
        <w:t>ut for</w:t>
      </w:r>
      <w:r w:rsidR="00594457">
        <w:rPr>
          <w:rFonts w:hint="eastAsia"/>
          <w:lang w:eastAsia="zh-CN"/>
        </w:rPr>
        <w:t xml:space="preserve"> </w:t>
      </w:r>
      <w:r w:rsidR="00355ABE">
        <w:rPr>
          <w:rFonts w:hint="eastAsia"/>
          <w:lang w:eastAsia="zh-CN"/>
        </w:rPr>
        <w:t xml:space="preserve">bandwidth limited </w:t>
      </w:r>
      <w:r w:rsidR="00594457">
        <w:rPr>
          <w:rFonts w:hint="eastAsia"/>
          <w:lang w:eastAsia="zh-CN"/>
        </w:rPr>
        <w:t>remote UE</w:t>
      </w:r>
      <w:r w:rsidR="000F5B06">
        <w:rPr>
          <w:rFonts w:hint="eastAsia"/>
          <w:lang w:eastAsia="zh-CN"/>
        </w:rPr>
        <w:t xml:space="preserve">, </w:t>
      </w:r>
      <w:r w:rsidR="00594457" w:rsidRPr="00CD3CF0">
        <w:rPr>
          <w:lang w:eastAsia="zh-CN"/>
        </w:rPr>
        <w:t xml:space="preserve">after sending the solicitation message it </w:t>
      </w:r>
      <w:r w:rsidR="00594457">
        <w:rPr>
          <w:rFonts w:hint="eastAsia"/>
          <w:lang w:eastAsia="zh-CN"/>
        </w:rPr>
        <w:t xml:space="preserve">cannot </w:t>
      </w:r>
      <w:r w:rsidR="00594457" w:rsidRPr="00CD3CF0">
        <w:rPr>
          <w:lang w:eastAsia="zh-CN"/>
        </w:rPr>
        <w:t xml:space="preserve">monitor a broad set of resources looking for a response message from the </w:t>
      </w:r>
      <w:r w:rsidR="00594457">
        <w:rPr>
          <w:lang w:eastAsia="zh-CN"/>
        </w:rPr>
        <w:t>relay UE</w:t>
      </w:r>
      <w:r w:rsidR="00F82510">
        <w:rPr>
          <w:rFonts w:hint="eastAsia"/>
          <w:lang w:eastAsia="zh-CN"/>
        </w:rPr>
        <w:t xml:space="preserve"> for</w:t>
      </w:r>
      <w:r w:rsidR="00594457">
        <w:rPr>
          <w:rFonts w:hint="eastAsia"/>
          <w:lang w:eastAsia="zh-CN"/>
        </w:rPr>
        <w:t xml:space="preserve"> they </w:t>
      </w:r>
      <w:r w:rsidR="00594457" w:rsidRPr="00457E1F">
        <w:rPr>
          <w:lang w:eastAsia="zh-CN"/>
        </w:rPr>
        <w:t>are able to receive on the bandwidth limited to 6PRBs only</w:t>
      </w:r>
      <w:r w:rsidR="00594457">
        <w:rPr>
          <w:rFonts w:hint="eastAsia"/>
          <w:lang w:eastAsia="zh-CN"/>
        </w:rPr>
        <w:t xml:space="preserve">. </w:t>
      </w:r>
      <w:r w:rsidR="000F5B06">
        <w:rPr>
          <w:lang w:eastAsia="zh-CN"/>
        </w:rPr>
        <w:t>T</w:t>
      </w:r>
      <w:r w:rsidR="000F5B06">
        <w:rPr>
          <w:rFonts w:hint="eastAsia"/>
          <w:lang w:eastAsia="zh-CN"/>
        </w:rPr>
        <w:t xml:space="preserve">hey may </w:t>
      </w:r>
      <w:r w:rsidR="000F5B06" w:rsidRPr="00457E1F">
        <w:rPr>
          <w:lang w:eastAsia="zh-CN"/>
        </w:rPr>
        <w:t xml:space="preserve">miss the response sent by the </w:t>
      </w:r>
      <w:r w:rsidR="000F5B06">
        <w:rPr>
          <w:rFonts w:hint="eastAsia"/>
          <w:lang w:eastAsia="zh-CN"/>
        </w:rPr>
        <w:t xml:space="preserve">relay </w:t>
      </w:r>
      <w:r w:rsidR="000F5B06" w:rsidRPr="00457E1F">
        <w:rPr>
          <w:lang w:eastAsia="zh-CN"/>
        </w:rPr>
        <w:t>UE</w:t>
      </w:r>
      <w:r w:rsidR="000F5B06">
        <w:rPr>
          <w:rFonts w:hint="eastAsia"/>
          <w:lang w:eastAsia="zh-CN"/>
        </w:rPr>
        <w:t xml:space="preserve">s or </w:t>
      </w:r>
      <w:r w:rsidR="000F5B06" w:rsidRPr="007342A3">
        <w:rPr>
          <w:rFonts w:hint="eastAsia"/>
          <w:lang w:val="en-US" w:eastAsia="zh-CN"/>
        </w:rPr>
        <w:t>need to cost much more time and power to find the response.</w:t>
      </w:r>
      <w:r w:rsidR="000F5B06">
        <w:rPr>
          <w:rFonts w:hint="eastAsia"/>
          <w:lang w:val="en-US" w:eastAsia="zh-CN"/>
        </w:rPr>
        <w:t xml:space="preserve"> </w:t>
      </w:r>
      <w:r w:rsidR="000F5B06">
        <w:rPr>
          <w:lang w:val="en-US" w:eastAsia="zh-CN"/>
        </w:rPr>
        <w:t>I</w:t>
      </w:r>
      <w:r w:rsidR="000F5B06">
        <w:rPr>
          <w:rFonts w:hint="eastAsia"/>
          <w:lang w:val="en-US" w:eastAsia="zh-CN"/>
        </w:rPr>
        <w:t xml:space="preserve">n order to </w:t>
      </w:r>
      <w:r w:rsidR="00355ABE">
        <w:rPr>
          <w:rFonts w:hint="eastAsia"/>
          <w:lang w:val="en-US" w:eastAsia="zh-CN"/>
        </w:rPr>
        <w:t>avoid</w:t>
      </w:r>
      <w:r w:rsidR="000F5B06">
        <w:rPr>
          <w:rFonts w:hint="eastAsia"/>
          <w:lang w:val="en-US" w:eastAsia="zh-CN"/>
        </w:rPr>
        <w:t xml:space="preserve"> such case, </w:t>
      </w:r>
      <w:r w:rsidR="00F82510">
        <w:rPr>
          <w:rFonts w:hint="eastAsia"/>
          <w:lang w:eastAsia="zh-CN"/>
        </w:rPr>
        <w:t>s</w:t>
      </w:r>
      <w:r w:rsidR="00F82510" w:rsidRPr="00457E1F">
        <w:rPr>
          <w:lang w:eastAsia="zh-CN"/>
        </w:rPr>
        <w:t>ome</w:t>
      </w:r>
      <w:r w:rsidR="00F82510">
        <w:rPr>
          <w:lang w:eastAsia="zh-CN"/>
        </w:rPr>
        <w:t xml:space="preserve"> enhancements will be </w:t>
      </w:r>
      <w:r w:rsidR="00355ABE">
        <w:rPr>
          <w:rFonts w:hint="eastAsia"/>
          <w:lang w:eastAsia="zh-CN"/>
        </w:rPr>
        <w:t>needed</w:t>
      </w:r>
      <w:r w:rsidR="00F82510">
        <w:rPr>
          <w:rFonts w:hint="eastAsia"/>
          <w:lang w:eastAsia="zh-CN"/>
        </w:rPr>
        <w:t>.</w:t>
      </w:r>
    </w:p>
    <w:p w14:paraId="0C3731E5" w14:textId="7A7E34A2" w:rsidR="005B2005" w:rsidRPr="00457E1F" w:rsidRDefault="001E3D2C" w:rsidP="001E3D2C">
      <w:pPr>
        <w:jc w:val="both"/>
        <w:rPr>
          <w:lang w:eastAsia="zh-CN"/>
        </w:rPr>
      </w:pPr>
      <w:r>
        <w:rPr>
          <w:lang w:eastAsia="zh-CN"/>
        </w:rPr>
        <w:t>O</w:t>
      </w:r>
      <w:r>
        <w:rPr>
          <w:rFonts w:hint="eastAsia"/>
          <w:lang w:eastAsia="zh-CN"/>
        </w:rPr>
        <w:t xml:space="preserve">ne way to achieve the goal is to </w:t>
      </w:r>
      <w:r w:rsidR="00355ABE">
        <w:rPr>
          <w:rFonts w:hint="eastAsia"/>
          <w:lang w:eastAsia="zh-CN"/>
        </w:rPr>
        <w:t>associate</w:t>
      </w:r>
      <w:r w:rsidR="005A646B" w:rsidRPr="00CD3CF0">
        <w:rPr>
          <w:lang w:eastAsia="zh-CN"/>
        </w:rPr>
        <w:t xml:space="preserve"> the resource used for solicitation message transmissions with a resource which should be used for discovery response message transmission, so that the remote UE may determine a particular resource or set of resources where such a response should be expected. Such </w:t>
      </w:r>
      <w:r w:rsidR="00355ABE">
        <w:rPr>
          <w:rFonts w:hint="eastAsia"/>
          <w:lang w:eastAsia="zh-CN"/>
        </w:rPr>
        <w:t>association</w:t>
      </w:r>
      <w:r w:rsidR="005A646B" w:rsidRPr="00CD3CF0">
        <w:rPr>
          <w:lang w:eastAsia="zh-CN"/>
        </w:rPr>
        <w:t xml:space="preserve"> may be realized by remote UE indicating directly where the response should be sent by the relay </w:t>
      </w:r>
      <w:r w:rsidR="0016477F">
        <w:rPr>
          <w:rFonts w:hint="eastAsia"/>
          <w:lang w:eastAsia="zh-CN"/>
        </w:rPr>
        <w:t xml:space="preserve">in the Discovery Solicitation message </w:t>
      </w:r>
      <w:r w:rsidR="005A646B" w:rsidRPr="00CD3CF0">
        <w:rPr>
          <w:lang w:eastAsia="zh-CN"/>
        </w:rPr>
        <w:t>or by</w:t>
      </w:r>
      <w:bookmarkStart w:id="3" w:name="P_LimitRspRes"/>
      <w:r w:rsidR="0016477F">
        <w:rPr>
          <w:rFonts w:hint="eastAsia"/>
          <w:lang w:eastAsia="zh-CN"/>
        </w:rPr>
        <w:t xml:space="preserve"> deducing from the resource on which the Discovery Solicitation message was received by relay UE</w:t>
      </w:r>
      <w:r w:rsidR="005B2005" w:rsidRPr="00457E1F">
        <w:rPr>
          <w:lang w:eastAsia="zh-CN"/>
        </w:rPr>
        <w:t xml:space="preserve">. </w:t>
      </w:r>
    </w:p>
    <w:p w14:paraId="57DCCA32" w14:textId="4EC9E16E" w:rsidR="00594457" w:rsidRDefault="00594457" w:rsidP="00594457">
      <w:pPr>
        <w:rPr>
          <w:b/>
        </w:rPr>
      </w:pPr>
      <w:r w:rsidRPr="00F518C6">
        <w:rPr>
          <w:b/>
          <w:bCs/>
          <w:lang w:val="en-US" w:eastAsia="zh-CN"/>
        </w:rPr>
        <w:t>Proposal</w:t>
      </w:r>
      <w:r>
        <w:rPr>
          <w:b/>
          <w:bCs/>
          <w:lang w:val="en-US" w:eastAsia="zh-CN"/>
        </w:rPr>
        <w:t xml:space="preserve"> </w:t>
      </w:r>
      <w:r>
        <w:rPr>
          <w:b/>
          <w:bCs/>
          <w:lang w:val="en-US" w:eastAsia="zh-CN"/>
        </w:rPr>
        <w:fldChar w:fldCharType="begin"/>
      </w:r>
      <w:r>
        <w:rPr>
          <w:b/>
          <w:bCs/>
          <w:lang w:val="en-US" w:eastAsia="zh-CN"/>
        </w:rPr>
        <w:instrText xml:space="preserve"> SEQ Proposal \* Arabic </w:instrText>
      </w:r>
      <w:r>
        <w:rPr>
          <w:b/>
          <w:bCs/>
          <w:lang w:val="en-US" w:eastAsia="zh-CN"/>
        </w:rPr>
        <w:fldChar w:fldCharType="separate"/>
      </w:r>
      <w:r>
        <w:rPr>
          <w:b/>
          <w:bCs/>
          <w:noProof/>
          <w:lang w:val="en-US" w:eastAsia="zh-CN"/>
        </w:rPr>
        <w:t>1</w:t>
      </w:r>
      <w:r>
        <w:rPr>
          <w:b/>
          <w:bCs/>
          <w:lang w:val="en-US" w:eastAsia="zh-CN"/>
        </w:rPr>
        <w:fldChar w:fldCharType="end"/>
      </w:r>
      <w:r>
        <w:rPr>
          <w:b/>
        </w:rPr>
        <w:t xml:space="preserve">: RAN1 should work on </w:t>
      </w:r>
      <w:r>
        <w:rPr>
          <w:rFonts w:hint="eastAsia"/>
          <w:b/>
          <w:lang w:eastAsia="zh-CN"/>
        </w:rPr>
        <w:t>e</w:t>
      </w:r>
      <w:r w:rsidRPr="008E7DAA">
        <w:rPr>
          <w:b/>
          <w:lang w:eastAsia="zh-CN"/>
        </w:rPr>
        <w:t>nhancing discovery procedure of Model B</w:t>
      </w:r>
      <w:r>
        <w:rPr>
          <w:b/>
        </w:rPr>
        <w:t xml:space="preserve"> by limiting the number of resources the Remote UE is forced to monitor while discovering the Relay UE</w:t>
      </w:r>
      <w:r>
        <w:rPr>
          <w:rFonts w:hint="eastAsia"/>
          <w:b/>
          <w:lang w:eastAsia="zh-CN"/>
        </w:rPr>
        <w:t xml:space="preserve"> for the sake of </w:t>
      </w:r>
      <w:r w:rsidRPr="008E7DAA">
        <w:rPr>
          <w:b/>
          <w:lang w:eastAsia="zh-CN"/>
        </w:rPr>
        <w:t>power efficiency optimization and support of BL UEs</w:t>
      </w:r>
      <w:r>
        <w:rPr>
          <w:b/>
        </w:rPr>
        <w:t>.</w:t>
      </w:r>
    </w:p>
    <w:p w14:paraId="71DBA2BA" w14:textId="29E1C5EA" w:rsidR="00A561B9" w:rsidRPr="00A561B9" w:rsidRDefault="00A561B9" w:rsidP="00A561B9">
      <w:pPr>
        <w:rPr>
          <w:lang w:val="en-US" w:eastAsia="zh-CN"/>
        </w:rPr>
      </w:pPr>
      <w:r w:rsidRPr="00A561B9">
        <w:rPr>
          <w:lang w:val="en-US" w:eastAsia="zh-CN"/>
        </w:rPr>
        <w:t>Furthermore, once the relay UE receives the Discovery Solicitation message, not only the contents and the occupied resources of the message are known, the channel condition information (e.g, SD-RSRP) is also known by the relay UE. Thanks to channel reciprocity, the SD-RSRP the remote UE finds is similar to the SD-RSRP the relay UE observes. Therefore, the relay UE can exploit the sidelink channel condition it observed to improve the performance. For example, the relay UE with poor sidelink channel condition can choose not to transmit response. Thus, both the power consumption of relay UE and the PC5 interference during discovery can be reduced.</w:t>
      </w:r>
    </w:p>
    <w:bookmarkEnd w:id="3"/>
    <w:p w14:paraId="24097BC2" w14:textId="210B97B6" w:rsidR="00627E40" w:rsidRDefault="00627E40" w:rsidP="006F7DF3">
      <w:pPr>
        <w:pStyle w:val="Heading1"/>
        <w:rPr>
          <w:lang w:val="en-US" w:eastAsia="zh-CN"/>
        </w:rPr>
      </w:pPr>
      <w:r>
        <w:rPr>
          <w:lang w:val="en-US"/>
        </w:rPr>
        <w:lastRenderedPageBreak/>
        <w:t>3</w:t>
      </w:r>
      <w:r w:rsidRPr="00F13757">
        <w:rPr>
          <w:lang w:val="en-US"/>
        </w:rPr>
        <w:tab/>
      </w:r>
      <w:r w:rsidR="002E0D6F">
        <w:rPr>
          <w:rFonts w:hint="eastAsia"/>
          <w:lang w:val="en-US" w:eastAsia="zh-CN"/>
        </w:rPr>
        <w:t xml:space="preserve">System Level </w:t>
      </w:r>
      <w:r>
        <w:rPr>
          <w:lang w:val="en-US" w:eastAsia="zh-CN"/>
        </w:rPr>
        <w:t>Evaluation</w:t>
      </w:r>
    </w:p>
    <w:p w14:paraId="1E377046" w14:textId="2B97A56D" w:rsidR="00266F5F" w:rsidRDefault="00946387" w:rsidP="00266F5F">
      <w:pPr>
        <w:rPr>
          <w:lang w:val="en-US" w:eastAsia="zh-CN"/>
        </w:rPr>
      </w:pPr>
      <w:r>
        <w:rPr>
          <w:lang w:val="en-US" w:eastAsia="zh-CN"/>
        </w:rPr>
        <w:t>T</w:t>
      </w:r>
      <w:r>
        <w:rPr>
          <w:rFonts w:hint="eastAsia"/>
          <w:lang w:val="en-US" w:eastAsia="zh-CN"/>
        </w:rPr>
        <w:t xml:space="preserve">he system </w:t>
      </w:r>
      <w:r>
        <w:rPr>
          <w:lang w:val="en-US" w:eastAsia="zh-CN"/>
        </w:rPr>
        <w:t>evaluation</w:t>
      </w:r>
      <w:r w:rsidR="0029408E">
        <w:rPr>
          <w:rFonts w:hint="eastAsia"/>
          <w:lang w:val="en-US" w:eastAsia="zh-CN"/>
        </w:rPr>
        <w:t>s</w:t>
      </w:r>
      <w:r>
        <w:rPr>
          <w:rFonts w:hint="eastAsia"/>
          <w:lang w:val="en-US" w:eastAsia="zh-CN"/>
        </w:rPr>
        <w:t xml:space="preserve"> were made based on the agreed </w:t>
      </w:r>
      <w:r>
        <w:rPr>
          <w:lang w:val="en-US" w:eastAsia="zh-CN"/>
        </w:rPr>
        <w:t>evaluation</w:t>
      </w:r>
      <w:r>
        <w:rPr>
          <w:rFonts w:hint="eastAsia"/>
          <w:lang w:val="en-US" w:eastAsia="zh-CN"/>
        </w:rPr>
        <w:t xml:space="preserve"> conditions in last RAN1 meetings. </w:t>
      </w:r>
      <w:r>
        <w:rPr>
          <w:lang w:val="en-US" w:eastAsia="zh-CN"/>
        </w:rPr>
        <w:t>I</w:t>
      </w:r>
      <w:r>
        <w:rPr>
          <w:rFonts w:hint="eastAsia"/>
          <w:lang w:val="en-US" w:eastAsia="zh-CN"/>
        </w:rPr>
        <w:t xml:space="preserve">n scenario 1, </w:t>
      </w:r>
      <w:r w:rsidR="00814964">
        <w:rPr>
          <w:lang w:val="en-US" w:eastAsia="zh-CN"/>
        </w:rPr>
        <w:t>N relay UEs, together with M remote UE per relay UE are dropped in the cell</w:t>
      </w:r>
      <w:r w:rsidR="007B56C3">
        <w:rPr>
          <w:rFonts w:hint="eastAsia"/>
          <w:lang w:val="en-US" w:eastAsia="zh-CN"/>
        </w:rPr>
        <w:t xml:space="preserve">. In scenario 2, </w:t>
      </w:r>
      <w:r w:rsidR="007B56C3">
        <w:rPr>
          <w:lang w:val="en-US" w:eastAsia="zh-CN"/>
        </w:rPr>
        <w:t>N relay UEs and M remote UEs are uniformly dropped in the cell.</w:t>
      </w:r>
      <w:r w:rsidR="003B20F1">
        <w:rPr>
          <w:rFonts w:hint="eastAsia"/>
          <w:lang w:val="en-US" w:eastAsia="zh-CN"/>
        </w:rPr>
        <w:t xml:space="preserve"> </w:t>
      </w:r>
      <w:r w:rsidR="00EA6125">
        <w:rPr>
          <w:lang w:val="en-US" w:eastAsia="zh-CN"/>
        </w:rPr>
        <w:t>A</w:t>
      </w:r>
      <w:r w:rsidR="00EA6125">
        <w:rPr>
          <w:rFonts w:hint="eastAsia"/>
          <w:lang w:val="en-US" w:eastAsia="zh-CN"/>
        </w:rPr>
        <w:t xml:space="preserve">lthough there is more relay UEs in scenario 2, 20-40 relays per cell comparing 10 relays per cell in scenario 1, less potential candidates </w:t>
      </w:r>
      <w:r w:rsidR="00F912C1" w:rsidRPr="00F912C1">
        <w:rPr>
          <w:rFonts w:hint="eastAsia"/>
          <w:lang w:val="en-US" w:eastAsia="zh-CN"/>
        </w:rPr>
        <w:t>may be discovered caused by the large ISD.</w:t>
      </w:r>
    </w:p>
    <w:p w14:paraId="389C7E78" w14:textId="4E7F969C" w:rsidR="0063539F" w:rsidRDefault="00A561B9" w:rsidP="00266F5F">
      <w:pPr>
        <w:rPr>
          <w:lang w:val="en-US" w:eastAsia="zh-CN"/>
        </w:rPr>
      </w:pPr>
      <w:r w:rsidRPr="00760356">
        <w:rPr>
          <w:lang w:eastAsia="zh-CN"/>
        </w:rPr>
        <w:t>I</w:t>
      </w:r>
      <w:r w:rsidRPr="00760356">
        <w:rPr>
          <w:rFonts w:hint="eastAsia"/>
          <w:lang w:eastAsia="zh-CN"/>
        </w:rPr>
        <w:t xml:space="preserve">n simulation, discovery period </w:t>
      </w:r>
      <w:r w:rsidR="0063539F" w:rsidRPr="00760356">
        <w:rPr>
          <w:rFonts w:hint="eastAsia"/>
          <w:lang w:eastAsia="zh-CN"/>
        </w:rPr>
        <w:t xml:space="preserve">is set to 320ms and </w:t>
      </w:r>
      <w:r w:rsidR="001A23D8" w:rsidRPr="00760356">
        <w:rPr>
          <w:rFonts w:hint="eastAsia"/>
          <w:lang w:eastAsia="zh-CN"/>
        </w:rPr>
        <w:t xml:space="preserve">the resource pool is 48 PRBs by 8 subframes. </w:t>
      </w:r>
      <w:r w:rsidR="001A23D8" w:rsidRPr="00760356">
        <w:rPr>
          <w:lang w:eastAsia="zh-CN"/>
        </w:rPr>
        <w:t>F</w:t>
      </w:r>
      <w:r w:rsidR="001A23D8" w:rsidRPr="00760356">
        <w:rPr>
          <w:rFonts w:hint="eastAsia"/>
          <w:lang w:eastAsia="zh-CN"/>
        </w:rPr>
        <w:t xml:space="preserve">or bandwidth limited UE, the </w:t>
      </w:r>
      <w:r w:rsidR="001A23D8" w:rsidRPr="00760356">
        <w:rPr>
          <w:lang w:eastAsia="zh-CN"/>
        </w:rPr>
        <w:t>available</w:t>
      </w:r>
      <w:r w:rsidR="001A23D8" w:rsidRPr="00760356">
        <w:rPr>
          <w:rFonts w:hint="eastAsia"/>
          <w:lang w:eastAsia="zh-CN"/>
        </w:rPr>
        <w:t xml:space="preserve"> resource it can reach is 6 PRBs per subframe. </w:t>
      </w:r>
      <w:r w:rsidR="00A37DFA" w:rsidRPr="00760356">
        <w:rPr>
          <w:lang w:eastAsia="zh-CN"/>
        </w:rPr>
        <w:t>W</w:t>
      </w:r>
      <w:r w:rsidR="00A37DFA" w:rsidRPr="00760356">
        <w:rPr>
          <w:rFonts w:hint="eastAsia"/>
          <w:lang w:eastAsia="zh-CN"/>
        </w:rPr>
        <w:t xml:space="preserve">e can define one RX pool for remote UE is 6 PRBs. </w:t>
      </w:r>
      <w:r w:rsidR="001A23D8" w:rsidRPr="00760356">
        <w:rPr>
          <w:lang w:eastAsia="zh-CN"/>
        </w:rPr>
        <w:t>T</w:t>
      </w:r>
      <w:r w:rsidR="001A23D8" w:rsidRPr="00760356">
        <w:rPr>
          <w:rFonts w:hint="eastAsia"/>
          <w:lang w:eastAsia="zh-CN"/>
        </w:rPr>
        <w:t xml:space="preserve">he transmit power of 23 dBm is </w:t>
      </w:r>
      <w:r w:rsidR="00803682" w:rsidRPr="00760356">
        <w:rPr>
          <w:rFonts w:hint="eastAsia"/>
          <w:lang w:eastAsia="zh-CN"/>
        </w:rPr>
        <w:t xml:space="preserve">assumed for remote UE and relay UE. </w:t>
      </w:r>
      <w:r w:rsidR="00803682" w:rsidRPr="00760356">
        <w:rPr>
          <w:lang w:eastAsia="zh-CN"/>
        </w:rPr>
        <w:t>T</w:t>
      </w:r>
      <w:r w:rsidR="00803682" w:rsidRPr="00760356">
        <w:rPr>
          <w:rFonts w:hint="eastAsia"/>
          <w:lang w:eastAsia="zh-CN"/>
        </w:rPr>
        <w:t xml:space="preserve">he packet size is 232 bits and occupies 2 PRBs. </w:t>
      </w:r>
      <w:r w:rsidR="00803682" w:rsidRPr="00760356">
        <w:rPr>
          <w:lang w:eastAsia="zh-CN"/>
        </w:rPr>
        <w:t>T</w:t>
      </w:r>
      <w:r w:rsidR="00803682" w:rsidRPr="00760356">
        <w:rPr>
          <w:rFonts w:hint="eastAsia"/>
          <w:lang w:eastAsia="zh-CN"/>
        </w:rPr>
        <w:t xml:space="preserve">he </w:t>
      </w:r>
      <w:r w:rsidR="00CF5B08">
        <w:rPr>
          <w:lang w:eastAsia="zh-CN"/>
        </w:rPr>
        <w:t xml:space="preserve">number of </w:t>
      </w:r>
      <w:r w:rsidR="00803682" w:rsidRPr="00760356">
        <w:rPr>
          <w:rFonts w:hint="eastAsia"/>
          <w:lang w:eastAsia="zh-CN"/>
        </w:rPr>
        <w:t>retransmission</w:t>
      </w:r>
      <w:r w:rsidR="00CF5B08">
        <w:rPr>
          <w:lang w:eastAsia="zh-CN"/>
        </w:rPr>
        <w:t>s</w:t>
      </w:r>
      <w:r w:rsidR="00803682" w:rsidRPr="00760356">
        <w:rPr>
          <w:rFonts w:hint="eastAsia"/>
          <w:lang w:eastAsia="zh-CN"/>
        </w:rPr>
        <w:t xml:space="preserve"> per packet is 1. </w:t>
      </w:r>
      <w:r w:rsidR="00803682" w:rsidRPr="00760356">
        <w:rPr>
          <w:lang w:eastAsia="zh-CN"/>
        </w:rPr>
        <w:t>H</w:t>
      </w:r>
      <w:r w:rsidR="00803682" w:rsidRPr="00760356">
        <w:rPr>
          <w:rFonts w:hint="eastAsia"/>
          <w:lang w:eastAsia="zh-CN"/>
        </w:rPr>
        <w:t xml:space="preserve">ere only model B is simulated, it is assumed that one remote UE sends a solicitation message in a randomly selected resource. </w:t>
      </w:r>
      <w:r w:rsidR="00803682" w:rsidRPr="00760356">
        <w:rPr>
          <w:lang w:eastAsia="zh-CN"/>
        </w:rPr>
        <w:t>T</w:t>
      </w:r>
      <w:r w:rsidR="00803682" w:rsidRPr="00760356">
        <w:rPr>
          <w:rFonts w:hint="eastAsia"/>
          <w:lang w:eastAsia="zh-CN"/>
        </w:rPr>
        <w:t>he suitable relay UE</w:t>
      </w:r>
      <w:r w:rsidR="007E5B16" w:rsidRPr="00760356">
        <w:rPr>
          <w:rFonts w:hint="eastAsia"/>
          <w:lang w:eastAsia="zh-CN"/>
        </w:rPr>
        <w:t>s</w:t>
      </w:r>
      <w:r w:rsidR="00803682" w:rsidRPr="00760356">
        <w:rPr>
          <w:rFonts w:hint="eastAsia"/>
          <w:lang w:eastAsia="zh-CN"/>
        </w:rPr>
        <w:t xml:space="preserve"> receive the solicitation and </w:t>
      </w:r>
      <w:r w:rsidR="00803682">
        <w:rPr>
          <w:rFonts w:hint="eastAsia"/>
          <w:lang w:val="en-US" w:eastAsia="zh-CN"/>
        </w:rPr>
        <w:t>respond</w:t>
      </w:r>
      <w:r w:rsidR="00CF5B08">
        <w:rPr>
          <w:lang w:val="en-US" w:eastAsia="zh-CN"/>
        </w:rPr>
        <w:t xml:space="preserve"> to</w:t>
      </w:r>
      <w:r w:rsidR="00803682">
        <w:rPr>
          <w:rFonts w:hint="eastAsia"/>
          <w:lang w:val="en-US" w:eastAsia="zh-CN"/>
        </w:rPr>
        <w:t xml:space="preserve"> it.</w:t>
      </w:r>
    </w:p>
    <w:p w14:paraId="30694478" w14:textId="78A179DE" w:rsidR="00A561B9" w:rsidRPr="00760356" w:rsidRDefault="00F047A0" w:rsidP="00760356">
      <w:pPr>
        <w:jc w:val="both"/>
        <w:rPr>
          <w:lang w:eastAsia="zh-CN"/>
        </w:rPr>
      </w:pPr>
      <w:r w:rsidRPr="00760356">
        <w:rPr>
          <w:lang w:eastAsia="zh-CN"/>
        </w:rPr>
        <w:t>T</w:t>
      </w:r>
      <w:r w:rsidRPr="00760356">
        <w:rPr>
          <w:rFonts w:hint="eastAsia"/>
          <w:lang w:eastAsia="zh-CN"/>
        </w:rPr>
        <w:t xml:space="preserve">he legacy behavior and the enhanced behavior for discovery model B were evaluated. </w:t>
      </w:r>
      <w:r w:rsidRPr="00760356">
        <w:rPr>
          <w:lang w:eastAsia="zh-CN"/>
        </w:rPr>
        <w:t>I</w:t>
      </w:r>
      <w:r w:rsidRPr="00760356">
        <w:rPr>
          <w:rFonts w:hint="eastAsia"/>
          <w:lang w:eastAsia="zh-CN"/>
        </w:rPr>
        <w:t xml:space="preserve">n </w:t>
      </w:r>
      <w:r w:rsidR="00144839" w:rsidRPr="00760356">
        <w:rPr>
          <w:rFonts w:hint="eastAsia"/>
          <w:lang w:eastAsia="zh-CN"/>
        </w:rPr>
        <w:t xml:space="preserve">legacy behavior, relays randomly selects a resource pool for transmission and remote UE </w:t>
      </w:r>
      <w:r w:rsidR="00A37DFA" w:rsidRPr="00760356">
        <w:rPr>
          <w:rFonts w:hint="eastAsia"/>
          <w:lang w:eastAsia="zh-CN"/>
        </w:rPr>
        <w:t xml:space="preserve">choose one </w:t>
      </w:r>
      <w:r w:rsidR="0015329E" w:rsidRPr="00760356">
        <w:rPr>
          <w:rFonts w:hint="eastAsia"/>
          <w:lang w:eastAsia="zh-CN"/>
        </w:rPr>
        <w:t>RX pool</w:t>
      </w:r>
      <w:r w:rsidR="00A37DFA" w:rsidRPr="00760356">
        <w:rPr>
          <w:rFonts w:hint="eastAsia"/>
          <w:lang w:eastAsia="zh-CN"/>
        </w:rPr>
        <w:t xml:space="preserve"> randomly </w:t>
      </w:r>
      <w:r w:rsidR="00A561B9" w:rsidRPr="00760356">
        <w:rPr>
          <w:rFonts w:hint="eastAsia"/>
          <w:lang w:eastAsia="zh-CN"/>
        </w:rPr>
        <w:t xml:space="preserve">to detect the response </w:t>
      </w:r>
      <w:r w:rsidR="00A37DFA" w:rsidRPr="00760356">
        <w:rPr>
          <w:rFonts w:hint="eastAsia"/>
          <w:lang w:eastAsia="zh-CN"/>
        </w:rPr>
        <w:t xml:space="preserve">each discovery period. </w:t>
      </w:r>
      <w:r w:rsidR="00A37DFA" w:rsidRPr="00760356">
        <w:rPr>
          <w:lang w:eastAsia="zh-CN"/>
        </w:rPr>
        <w:t>I</w:t>
      </w:r>
      <w:r w:rsidR="00A37DFA" w:rsidRPr="00760356">
        <w:rPr>
          <w:rFonts w:hint="eastAsia"/>
          <w:lang w:eastAsia="zh-CN"/>
        </w:rPr>
        <w:t xml:space="preserve">n enhanced behavior, the solicitation transmission and response transmission resources are associated. </w:t>
      </w:r>
      <w:r w:rsidR="00A37DFA" w:rsidRPr="00760356">
        <w:rPr>
          <w:lang w:eastAsia="zh-CN"/>
        </w:rPr>
        <w:t>R</w:t>
      </w:r>
      <w:r w:rsidR="00A37DFA" w:rsidRPr="00760356">
        <w:rPr>
          <w:rFonts w:hint="eastAsia"/>
          <w:lang w:eastAsia="zh-CN"/>
        </w:rPr>
        <w:t xml:space="preserve">elays </w:t>
      </w:r>
      <w:r w:rsidR="0015329E" w:rsidRPr="00760356">
        <w:rPr>
          <w:rFonts w:hint="eastAsia"/>
          <w:lang w:eastAsia="zh-CN"/>
        </w:rPr>
        <w:t xml:space="preserve">transmit response message in one 6 PRBs pool associated with the resource used for </w:t>
      </w:r>
      <w:r w:rsidR="00A561B9" w:rsidRPr="00760356">
        <w:rPr>
          <w:rFonts w:hint="eastAsia"/>
          <w:lang w:eastAsia="zh-CN"/>
        </w:rPr>
        <w:t xml:space="preserve">solicitation </w:t>
      </w:r>
      <w:r w:rsidR="0015329E" w:rsidRPr="00760356">
        <w:rPr>
          <w:rFonts w:hint="eastAsia"/>
          <w:lang w:eastAsia="zh-CN"/>
        </w:rPr>
        <w:t>transmission by the remote UE.</w:t>
      </w:r>
      <w:r w:rsidR="00277875" w:rsidRPr="00760356">
        <w:rPr>
          <w:rFonts w:hint="eastAsia"/>
          <w:lang w:eastAsia="zh-CN"/>
        </w:rPr>
        <w:t xml:space="preserve"> </w:t>
      </w:r>
      <w:r w:rsidR="00A561B9" w:rsidRPr="00760356">
        <w:rPr>
          <w:lang w:eastAsia="zh-CN"/>
        </w:rPr>
        <w:t>T</w:t>
      </w:r>
      <w:r w:rsidR="00A561B9" w:rsidRPr="00760356">
        <w:rPr>
          <w:rFonts w:hint="eastAsia"/>
          <w:lang w:eastAsia="zh-CN"/>
        </w:rPr>
        <w:t xml:space="preserve">he remote UE knows the </w:t>
      </w:r>
      <w:r w:rsidR="00E13CDF">
        <w:rPr>
          <w:lang w:eastAsia="zh-CN"/>
        </w:rPr>
        <w:t xml:space="preserve">6PRB-wide pool in which to expect the </w:t>
      </w:r>
      <w:r w:rsidR="00A561B9" w:rsidRPr="00760356">
        <w:rPr>
          <w:rFonts w:hint="eastAsia"/>
          <w:lang w:eastAsia="zh-CN"/>
        </w:rPr>
        <w:t>response and tunes it</w:t>
      </w:r>
      <w:r w:rsidR="00CF5B08">
        <w:rPr>
          <w:lang w:eastAsia="zh-CN"/>
        </w:rPr>
        <w:t>s</w:t>
      </w:r>
      <w:r w:rsidR="00A561B9" w:rsidRPr="00760356">
        <w:rPr>
          <w:rFonts w:hint="eastAsia"/>
          <w:lang w:eastAsia="zh-CN"/>
        </w:rPr>
        <w:t xml:space="preserve"> RX chain to receive it.</w:t>
      </w:r>
    </w:p>
    <w:p w14:paraId="26A8F113" w14:textId="65CD21B9" w:rsidR="007E5B16" w:rsidRPr="00760356" w:rsidRDefault="00A561B9" w:rsidP="00760356">
      <w:pPr>
        <w:jc w:val="both"/>
        <w:rPr>
          <w:lang w:eastAsia="zh-CN"/>
        </w:rPr>
      </w:pPr>
      <w:r w:rsidRPr="00760356">
        <w:rPr>
          <w:lang w:eastAsia="zh-CN"/>
        </w:rPr>
        <w:t>T</w:t>
      </w:r>
      <w:r w:rsidRPr="00760356">
        <w:rPr>
          <w:rFonts w:hint="eastAsia"/>
          <w:lang w:eastAsia="zh-CN"/>
        </w:rPr>
        <w:t xml:space="preserve">he simulation </w:t>
      </w:r>
      <w:r w:rsidR="002F315B">
        <w:rPr>
          <w:rFonts w:hint="eastAsia"/>
          <w:lang w:eastAsia="zh-CN"/>
        </w:rPr>
        <w:t xml:space="preserve">result </w:t>
      </w:r>
      <w:r w:rsidRPr="00760356">
        <w:rPr>
          <w:rFonts w:hint="eastAsia"/>
          <w:lang w:eastAsia="zh-CN"/>
        </w:rPr>
        <w:t>is shown</w:t>
      </w:r>
      <w:r w:rsidR="00277875" w:rsidRPr="00760356">
        <w:rPr>
          <w:rFonts w:hint="eastAsia"/>
          <w:lang w:eastAsia="zh-CN"/>
        </w:rPr>
        <w:t xml:space="preserve"> in table </w:t>
      </w:r>
      <w:r w:rsidRPr="00760356">
        <w:rPr>
          <w:rFonts w:hint="eastAsia"/>
          <w:lang w:eastAsia="zh-CN"/>
        </w:rPr>
        <w:t>I. I</w:t>
      </w:r>
      <w:r w:rsidR="00277875" w:rsidRPr="00760356">
        <w:rPr>
          <w:rFonts w:hint="eastAsia"/>
          <w:lang w:eastAsia="zh-CN"/>
        </w:rPr>
        <w:t xml:space="preserve">n enhanced behavior, suitable relays can be detected more quickly than in legacy behavior. </w:t>
      </w:r>
      <w:r w:rsidR="002F315B">
        <w:rPr>
          <w:lang w:eastAsia="zh-CN"/>
        </w:rPr>
        <w:t>S</w:t>
      </w:r>
      <w:r w:rsidR="002F315B">
        <w:rPr>
          <w:rFonts w:hint="eastAsia"/>
          <w:lang w:eastAsia="zh-CN"/>
        </w:rPr>
        <w:t>o i</w:t>
      </w:r>
      <w:r w:rsidR="00277875" w:rsidRPr="00760356">
        <w:rPr>
          <w:rFonts w:hint="eastAsia"/>
          <w:lang w:eastAsia="zh-CN"/>
        </w:rPr>
        <w:t>n enhance</w:t>
      </w:r>
      <w:r w:rsidR="00A879F0">
        <w:rPr>
          <w:lang w:eastAsia="zh-CN"/>
        </w:rPr>
        <w:t>d</w:t>
      </w:r>
      <w:r w:rsidR="00277875" w:rsidRPr="00760356">
        <w:rPr>
          <w:rFonts w:hint="eastAsia"/>
          <w:lang w:eastAsia="zh-CN"/>
        </w:rPr>
        <w:t xml:space="preserve"> </w:t>
      </w:r>
      <w:r w:rsidR="002F315B" w:rsidRPr="00760356">
        <w:rPr>
          <w:lang w:eastAsia="zh-CN"/>
        </w:rPr>
        <w:t>behaviour</w:t>
      </w:r>
      <w:r w:rsidR="00277875" w:rsidRPr="00760356">
        <w:rPr>
          <w:rFonts w:hint="eastAsia"/>
          <w:lang w:eastAsia="zh-CN"/>
        </w:rPr>
        <w:t xml:space="preserve">, the discovery procedure </w:t>
      </w:r>
      <w:r w:rsidR="00B7347C" w:rsidRPr="00760356">
        <w:rPr>
          <w:rFonts w:hint="eastAsia"/>
          <w:lang w:eastAsia="zh-CN"/>
        </w:rPr>
        <w:t xml:space="preserve">for bandwidth limited UEs </w:t>
      </w:r>
      <w:r w:rsidR="00277875" w:rsidRPr="00760356">
        <w:rPr>
          <w:rFonts w:hint="eastAsia"/>
          <w:lang w:eastAsia="zh-CN"/>
        </w:rPr>
        <w:t>cost</w:t>
      </w:r>
      <w:bookmarkStart w:id="4" w:name="_GoBack"/>
      <w:r w:rsidR="00A879F0">
        <w:rPr>
          <w:lang w:eastAsia="zh-CN"/>
        </w:rPr>
        <w:t>s</w:t>
      </w:r>
      <w:bookmarkEnd w:id="4"/>
      <w:r w:rsidR="00277875" w:rsidRPr="00760356">
        <w:rPr>
          <w:rFonts w:hint="eastAsia"/>
          <w:lang w:eastAsia="zh-CN"/>
        </w:rPr>
        <w:t xml:space="preserve"> less time and power than legacy behavior. </w:t>
      </w:r>
    </w:p>
    <w:p w14:paraId="03FB908A" w14:textId="79B49399" w:rsidR="008704D1" w:rsidRDefault="008704D1" w:rsidP="008704D1">
      <w:pPr>
        <w:jc w:val="center"/>
        <w:rPr>
          <w:lang w:val="en-US" w:eastAsia="zh-CN"/>
        </w:rPr>
      </w:pPr>
      <w:r>
        <w:rPr>
          <w:rFonts w:hint="eastAsia"/>
          <w:lang w:val="en-US" w:eastAsia="zh-CN"/>
        </w:rPr>
        <w:t xml:space="preserve">Table </w:t>
      </w:r>
      <w:r w:rsidR="00B7347C">
        <w:rPr>
          <w:rFonts w:hint="eastAsia"/>
          <w:lang w:val="en-US" w:eastAsia="zh-CN"/>
        </w:rPr>
        <w:t>I</w:t>
      </w:r>
      <w:r>
        <w:rPr>
          <w:rFonts w:hint="eastAsia"/>
          <w:lang w:val="en-US" w:eastAsia="zh-CN"/>
        </w:rPr>
        <w:t xml:space="preserve">. </w:t>
      </w:r>
      <w:r w:rsidR="007C5424">
        <w:rPr>
          <w:rFonts w:hint="eastAsia"/>
          <w:lang w:val="en-US" w:eastAsia="zh-CN"/>
        </w:rPr>
        <w:t>Average n</w:t>
      </w:r>
      <w:r>
        <w:rPr>
          <w:rFonts w:hint="eastAsia"/>
          <w:lang w:val="en-US" w:eastAsia="zh-CN"/>
        </w:rPr>
        <w:t>umber of discovered relay UEs</w:t>
      </w:r>
      <w:r w:rsidR="007C5424">
        <w:rPr>
          <w:rFonts w:hint="eastAsia"/>
          <w:lang w:val="en-US" w:eastAsia="zh-CN"/>
        </w:rPr>
        <w:t xml:space="preserve"> per one bandwidth limited remote UE</w:t>
      </w:r>
    </w:p>
    <w:p w14:paraId="07CF6518" w14:textId="3FD5783C" w:rsidR="008704D1" w:rsidRPr="007E5B16" w:rsidRDefault="008704D1" w:rsidP="00266F5F">
      <w:pPr>
        <w:rPr>
          <w:lang w:val="en-US" w:eastAsia="zh-CN"/>
        </w:rPr>
      </w:pPr>
      <w:r>
        <w:rPr>
          <w:noProof/>
          <w:lang w:val="en-US" w:eastAsia="zh-CN"/>
        </w:rPr>
        <w:drawing>
          <wp:inline distT="0" distB="0" distL="0" distR="0" wp14:anchorId="57FA2D04" wp14:editId="1F3498C5">
            <wp:extent cx="6116320" cy="6985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6320" cy="698500"/>
                    </a:xfrm>
                    <a:prstGeom prst="rect">
                      <a:avLst/>
                    </a:prstGeom>
                    <a:noFill/>
                    <a:ln>
                      <a:noFill/>
                    </a:ln>
                  </pic:spPr>
                </pic:pic>
              </a:graphicData>
            </a:graphic>
          </wp:inline>
        </w:drawing>
      </w:r>
    </w:p>
    <w:p w14:paraId="292B2862" w14:textId="35F31C67" w:rsidR="00FF6EA6" w:rsidRPr="00FA4B1B" w:rsidRDefault="00FA4B1B" w:rsidP="002F28C8">
      <w:pPr>
        <w:rPr>
          <w:b/>
          <w:lang w:eastAsia="zh-CN"/>
        </w:rPr>
      </w:pPr>
      <w:r w:rsidRPr="00CD3CF0">
        <w:rPr>
          <w:b/>
          <w:lang w:eastAsia="zh-CN"/>
        </w:rPr>
        <w:t xml:space="preserve">Observation </w:t>
      </w:r>
      <w:r>
        <w:rPr>
          <w:rFonts w:hint="eastAsia"/>
          <w:b/>
          <w:lang w:eastAsia="zh-CN"/>
        </w:rPr>
        <w:t>2</w:t>
      </w:r>
      <w:r w:rsidRPr="00CD3CF0">
        <w:rPr>
          <w:b/>
          <w:lang w:eastAsia="zh-CN"/>
        </w:rPr>
        <w:t>:</w:t>
      </w:r>
      <w:r>
        <w:rPr>
          <w:rFonts w:hint="eastAsia"/>
          <w:b/>
          <w:lang w:eastAsia="zh-CN"/>
        </w:rPr>
        <w:t xml:space="preserve"> The enhanced </w:t>
      </w:r>
      <w:r>
        <w:rPr>
          <w:b/>
          <w:lang w:eastAsia="zh-CN"/>
        </w:rPr>
        <w:t>behaviour</w:t>
      </w:r>
      <w:r>
        <w:rPr>
          <w:rFonts w:hint="eastAsia"/>
          <w:b/>
          <w:lang w:eastAsia="zh-CN"/>
        </w:rPr>
        <w:t xml:space="preserve"> for discovery Model B which associates </w:t>
      </w:r>
      <w:r w:rsidRPr="00FA4B1B">
        <w:rPr>
          <w:rFonts w:hint="eastAsia"/>
          <w:b/>
          <w:lang w:eastAsia="zh-CN"/>
        </w:rPr>
        <w:t>the solicitation transmission and response transmission resources</w:t>
      </w:r>
      <w:r>
        <w:rPr>
          <w:rFonts w:hint="eastAsia"/>
          <w:b/>
          <w:lang w:eastAsia="zh-CN"/>
        </w:rPr>
        <w:t xml:space="preserve"> </w:t>
      </w:r>
      <w:r w:rsidR="009F22A8">
        <w:rPr>
          <w:rFonts w:hint="eastAsia"/>
          <w:b/>
          <w:lang w:eastAsia="zh-CN"/>
        </w:rPr>
        <w:t>can detect relays more quickly and cost less time and power consumption.</w:t>
      </w:r>
    </w:p>
    <w:p w14:paraId="4E7A1DDD" w14:textId="77777777" w:rsidR="007A2631" w:rsidRPr="00627E40" w:rsidRDefault="007A2631" w:rsidP="00627E40">
      <w:pPr>
        <w:jc w:val="center"/>
        <w:rPr>
          <w:lang w:val="en-US" w:eastAsia="zh-CN"/>
        </w:rPr>
      </w:pPr>
    </w:p>
    <w:p w14:paraId="5366A854" w14:textId="77777777" w:rsidR="00CD4C7B" w:rsidRPr="00F13757" w:rsidRDefault="00327269" w:rsidP="00CD4C7B">
      <w:pPr>
        <w:pStyle w:val="Heading1"/>
        <w:rPr>
          <w:lang w:val="en-US" w:eastAsia="zh-CN"/>
        </w:rPr>
      </w:pPr>
      <w:r w:rsidRPr="00F13757">
        <w:rPr>
          <w:lang w:val="en-US"/>
        </w:rPr>
        <w:t>3</w:t>
      </w:r>
      <w:r w:rsidR="00D6372B" w:rsidRPr="00F13757">
        <w:rPr>
          <w:lang w:val="en-US"/>
        </w:rPr>
        <w:tab/>
      </w:r>
      <w:r w:rsidR="00114498" w:rsidRPr="00F13757">
        <w:rPr>
          <w:rFonts w:hint="eastAsia"/>
          <w:lang w:val="en-US" w:eastAsia="zh-CN"/>
        </w:rPr>
        <w:t>Conclusion</w:t>
      </w:r>
    </w:p>
    <w:p w14:paraId="2AC71490" w14:textId="474B02D1" w:rsidR="00B17059" w:rsidRPr="00760356" w:rsidRDefault="00B17059" w:rsidP="00B17059">
      <w:pPr>
        <w:jc w:val="both"/>
        <w:rPr>
          <w:lang w:eastAsia="zh-CN"/>
        </w:rPr>
      </w:pPr>
      <w:r w:rsidRPr="00760356">
        <w:rPr>
          <w:lang w:eastAsia="zh-CN"/>
        </w:rPr>
        <w:t xml:space="preserve">In this contribution we </w:t>
      </w:r>
      <w:r w:rsidR="00B7347C" w:rsidRPr="00760356">
        <w:rPr>
          <w:lang w:eastAsia="zh-CN"/>
        </w:rPr>
        <w:t xml:space="preserve">discussed </w:t>
      </w:r>
      <w:r w:rsidR="00B7347C" w:rsidRPr="00760356">
        <w:rPr>
          <w:rFonts w:hint="eastAsia"/>
          <w:lang w:eastAsia="zh-CN"/>
        </w:rPr>
        <w:t>enhanced</w:t>
      </w:r>
      <w:r w:rsidR="00B7347C" w:rsidRPr="00760356">
        <w:rPr>
          <w:lang w:eastAsia="zh-CN"/>
        </w:rPr>
        <w:t xml:space="preserve"> relay discovery</w:t>
      </w:r>
      <w:r w:rsidR="00B7347C" w:rsidRPr="00760356">
        <w:rPr>
          <w:rFonts w:hint="eastAsia"/>
          <w:lang w:eastAsia="zh-CN"/>
        </w:rPr>
        <w:t xml:space="preserve"> behavior for model B and give evaluation result for bandwidth limited</w:t>
      </w:r>
      <w:r w:rsidRPr="00760356">
        <w:rPr>
          <w:rFonts w:hint="eastAsia"/>
          <w:lang w:eastAsia="zh-CN"/>
        </w:rPr>
        <w:t xml:space="preserve"> remote UEs</w:t>
      </w:r>
      <w:r w:rsidRPr="00760356">
        <w:rPr>
          <w:lang w:eastAsia="zh-CN"/>
        </w:rPr>
        <w:t xml:space="preserve">. </w:t>
      </w:r>
    </w:p>
    <w:p w14:paraId="543318BA" w14:textId="77777777" w:rsidR="00C30AB8" w:rsidRPr="00CD3CF0" w:rsidRDefault="00C30AB8" w:rsidP="00C30AB8">
      <w:pPr>
        <w:jc w:val="both"/>
        <w:rPr>
          <w:b/>
          <w:lang w:eastAsia="zh-CN"/>
        </w:rPr>
      </w:pPr>
      <w:r w:rsidRPr="00CD3CF0">
        <w:rPr>
          <w:b/>
          <w:lang w:eastAsia="zh-CN"/>
        </w:rPr>
        <w:t xml:space="preserve">Observation </w:t>
      </w:r>
      <w:r w:rsidRPr="00CD3CF0">
        <w:rPr>
          <w:b/>
          <w:lang w:eastAsia="zh-CN"/>
        </w:rPr>
        <w:fldChar w:fldCharType="begin"/>
      </w:r>
      <w:r w:rsidRPr="00CD3CF0">
        <w:rPr>
          <w:b/>
          <w:lang w:eastAsia="zh-CN"/>
        </w:rPr>
        <w:instrText xml:space="preserve"> SEQ Observation  \* Arabic </w:instrText>
      </w:r>
      <w:r w:rsidRPr="00CD3CF0">
        <w:rPr>
          <w:b/>
          <w:lang w:eastAsia="zh-CN"/>
        </w:rPr>
        <w:fldChar w:fldCharType="separate"/>
      </w:r>
      <w:r w:rsidRPr="00CD3CF0">
        <w:rPr>
          <w:b/>
          <w:lang w:eastAsia="zh-CN"/>
        </w:rPr>
        <w:t>1</w:t>
      </w:r>
      <w:r w:rsidRPr="00CD3CF0">
        <w:rPr>
          <w:b/>
          <w:lang w:eastAsia="zh-CN"/>
        </w:rPr>
        <w:fldChar w:fldCharType="end"/>
      </w:r>
      <w:r w:rsidRPr="00CD3CF0">
        <w:rPr>
          <w:b/>
          <w:lang w:eastAsia="zh-CN"/>
        </w:rPr>
        <w:t>: Model B is preferable for initial relay discovery procedure from energy-efficiency perspective of Relay UE</w:t>
      </w:r>
      <w:r>
        <w:rPr>
          <w:rFonts w:hint="eastAsia"/>
          <w:b/>
          <w:lang w:eastAsia="zh-CN"/>
        </w:rPr>
        <w:t xml:space="preserve"> and band limited </w:t>
      </w:r>
      <w:r>
        <w:rPr>
          <w:b/>
          <w:lang w:eastAsia="zh-CN"/>
        </w:rPr>
        <w:t>Remote UE</w:t>
      </w:r>
      <w:r w:rsidRPr="00CD3CF0">
        <w:rPr>
          <w:b/>
          <w:lang w:eastAsia="zh-CN"/>
        </w:rPr>
        <w:t>.</w:t>
      </w:r>
    </w:p>
    <w:p w14:paraId="1B6568FC" w14:textId="77777777" w:rsidR="00C30AB8" w:rsidRDefault="00C30AB8" w:rsidP="00C30AB8">
      <w:pPr>
        <w:rPr>
          <w:b/>
        </w:rPr>
      </w:pPr>
      <w:r w:rsidRPr="00F518C6">
        <w:rPr>
          <w:b/>
          <w:bCs/>
          <w:lang w:val="en-US" w:eastAsia="zh-CN"/>
        </w:rPr>
        <w:t>Proposal</w:t>
      </w:r>
      <w:r>
        <w:rPr>
          <w:b/>
          <w:bCs/>
          <w:lang w:val="en-US" w:eastAsia="zh-CN"/>
        </w:rPr>
        <w:t xml:space="preserve"> </w:t>
      </w:r>
      <w:r>
        <w:rPr>
          <w:b/>
          <w:bCs/>
          <w:lang w:val="en-US" w:eastAsia="zh-CN"/>
        </w:rPr>
        <w:fldChar w:fldCharType="begin"/>
      </w:r>
      <w:r>
        <w:rPr>
          <w:b/>
          <w:bCs/>
          <w:lang w:val="en-US" w:eastAsia="zh-CN"/>
        </w:rPr>
        <w:instrText xml:space="preserve"> SEQ Proposal \* Arabic </w:instrText>
      </w:r>
      <w:r>
        <w:rPr>
          <w:b/>
          <w:bCs/>
          <w:lang w:val="en-US" w:eastAsia="zh-CN"/>
        </w:rPr>
        <w:fldChar w:fldCharType="separate"/>
      </w:r>
      <w:r>
        <w:rPr>
          <w:b/>
          <w:bCs/>
          <w:noProof/>
          <w:lang w:val="en-US" w:eastAsia="zh-CN"/>
        </w:rPr>
        <w:t>1</w:t>
      </w:r>
      <w:r>
        <w:rPr>
          <w:b/>
          <w:bCs/>
          <w:lang w:val="en-US" w:eastAsia="zh-CN"/>
        </w:rPr>
        <w:fldChar w:fldCharType="end"/>
      </w:r>
      <w:r>
        <w:rPr>
          <w:b/>
        </w:rPr>
        <w:t xml:space="preserve">: RAN1 should work on </w:t>
      </w:r>
      <w:r>
        <w:rPr>
          <w:rFonts w:hint="eastAsia"/>
          <w:b/>
          <w:lang w:eastAsia="zh-CN"/>
        </w:rPr>
        <w:t>e</w:t>
      </w:r>
      <w:r w:rsidRPr="008E7DAA">
        <w:rPr>
          <w:b/>
          <w:lang w:eastAsia="zh-CN"/>
        </w:rPr>
        <w:t>nhancing discovery procedure of Model B</w:t>
      </w:r>
      <w:r>
        <w:rPr>
          <w:b/>
        </w:rPr>
        <w:t xml:space="preserve"> by limiting the number of resources the Remote UE is forced to monitor while discovering the Relay UE</w:t>
      </w:r>
      <w:r>
        <w:rPr>
          <w:rFonts w:hint="eastAsia"/>
          <w:b/>
          <w:lang w:eastAsia="zh-CN"/>
        </w:rPr>
        <w:t xml:space="preserve"> for the sake of </w:t>
      </w:r>
      <w:r w:rsidRPr="008E7DAA">
        <w:rPr>
          <w:b/>
          <w:lang w:eastAsia="zh-CN"/>
        </w:rPr>
        <w:t>power efficiency optimization and support of BL UEs</w:t>
      </w:r>
      <w:r>
        <w:rPr>
          <w:b/>
        </w:rPr>
        <w:t>.</w:t>
      </w:r>
    </w:p>
    <w:p w14:paraId="457E8266" w14:textId="63C2EB02" w:rsidR="00B860FC" w:rsidRPr="00C30AB8" w:rsidRDefault="00C30AB8" w:rsidP="00C30AB8">
      <w:pPr>
        <w:rPr>
          <w:b/>
          <w:lang w:eastAsia="zh-CN"/>
        </w:rPr>
      </w:pPr>
      <w:r w:rsidRPr="00CD3CF0">
        <w:rPr>
          <w:b/>
          <w:lang w:eastAsia="zh-CN"/>
        </w:rPr>
        <w:t xml:space="preserve">Observation </w:t>
      </w:r>
      <w:r>
        <w:rPr>
          <w:rFonts w:hint="eastAsia"/>
          <w:b/>
          <w:lang w:eastAsia="zh-CN"/>
        </w:rPr>
        <w:t>2</w:t>
      </w:r>
      <w:r w:rsidRPr="00CD3CF0">
        <w:rPr>
          <w:b/>
          <w:lang w:eastAsia="zh-CN"/>
        </w:rPr>
        <w:t>:</w:t>
      </w:r>
      <w:r>
        <w:rPr>
          <w:rFonts w:hint="eastAsia"/>
          <w:b/>
          <w:lang w:eastAsia="zh-CN"/>
        </w:rPr>
        <w:t xml:space="preserve"> The enhanced </w:t>
      </w:r>
      <w:r>
        <w:rPr>
          <w:b/>
          <w:lang w:eastAsia="zh-CN"/>
        </w:rPr>
        <w:t>behaviour</w:t>
      </w:r>
      <w:r>
        <w:rPr>
          <w:rFonts w:hint="eastAsia"/>
          <w:b/>
          <w:lang w:eastAsia="zh-CN"/>
        </w:rPr>
        <w:t xml:space="preserve"> for discovery Model B which associates </w:t>
      </w:r>
      <w:r w:rsidRPr="00FA4B1B">
        <w:rPr>
          <w:rFonts w:hint="eastAsia"/>
          <w:b/>
          <w:lang w:eastAsia="zh-CN"/>
        </w:rPr>
        <w:t>the solicitation transmission and response transmission resources</w:t>
      </w:r>
      <w:r>
        <w:rPr>
          <w:rFonts w:hint="eastAsia"/>
          <w:b/>
          <w:lang w:eastAsia="zh-CN"/>
        </w:rPr>
        <w:t xml:space="preserve"> can detect relays more quickly and cost less time and power consumption.</w:t>
      </w:r>
    </w:p>
    <w:p w14:paraId="29F6A1FA" w14:textId="02725CBC" w:rsidR="00B07A8E" w:rsidRDefault="00CD4C7B" w:rsidP="008D79DC">
      <w:pPr>
        <w:pStyle w:val="Heading1"/>
      </w:pPr>
      <w:r w:rsidRPr="00F13757">
        <w:t>References</w:t>
      </w:r>
    </w:p>
    <w:p w14:paraId="785C4194" w14:textId="3A6BB016" w:rsidR="008D79DC" w:rsidRDefault="00736B1B" w:rsidP="00FB59B6">
      <w:pPr>
        <w:numPr>
          <w:ilvl w:val="0"/>
          <w:numId w:val="4"/>
        </w:numPr>
        <w:overflowPunct w:val="0"/>
        <w:autoSpaceDE w:val="0"/>
        <w:autoSpaceDN w:val="0"/>
        <w:adjustRightInd w:val="0"/>
        <w:textAlignment w:val="baseline"/>
      </w:pPr>
      <w:r w:rsidRPr="00142B3E">
        <w:rPr>
          <w:lang w:val="en-US" w:eastAsia="zh-CN"/>
        </w:rPr>
        <w:t xml:space="preserve">RP-161839, </w:t>
      </w:r>
      <w:r>
        <w:rPr>
          <w:lang w:val="en-US" w:eastAsia="zh-CN"/>
        </w:rPr>
        <w:t>“</w:t>
      </w:r>
      <w:r w:rsidRPr="00142B3E">
        <w:rPr>
          <w:rFonts w:eastAsia="Malgun Gothic"/>
          <w:lang w:eastAsia="ko-KR"/>
        </w:rPr>
        <w:t>Further Enhancements to LTE Device to Device, UE to Network Relays for IoT and Wearables</w:t>
      </w:r>
      <w:r>
        <w:rPr>
          <w:rFonts w:eastAsia="Malgun Gothic"/>
          <w:lang w:eastAsia="ko-KR"/>
        </w:rPr>
        <w:t>”</w:t>
      </w:r>
      <w:r w:rsidRPr="00142B3E">
        <w:rPr>
          <w:rFonts w:eastAsia="Malgun Gothic"/>
          <w:lang w:eastAsia="ko-KR"/>
        </w:rPr>
        <w:t>, RAN#73, New Orleans, September 2016</w:t>
      </w:r>
      <w:r w:rsidR="000123E5">
        <w:t>.</w:t>
      </w:r>
    </w:p>
    <w:p w14:paraId="4800734C" w14:textId="77777777" w:rsidR="007271CC" w:rsidRPr="00E52BA0" w:rsidRDefault="007271CC" w:rsidP="007271CC">
      <w:pPr>
        <w:numPr>
          <w:ilvl w:val="0"/>
          <w:numId w:val="4"/>
        </w:numPr>
        <w:overflowPunct w:val="0"/>
        <w:autoSpaceDE w:val="0"/>
        <w:autoSpaceDN w:val="0"/>
        <w:adjustRightInd w:val="0"/>
        <w:textAlignment w:val="baseline"/>
        <w:rPr>
          <w:lang w:val="en-US" w:eastAsia="zh-CN"/>
        </w:rPr>
      </w:pPr>
      <w:r w:rsidRPr="00E52BA0">
        <w:rPr>
          <w:lang w:val="en-US" w:eastAsia="zh-CN"/>
        </w:rPr>
        <w:t>3GPP TS 23.303, Proximity-based services (ProSe); Stage 2</w:t>
      </w:r>
    </w:p>
    <w:sectPr w:rsidR="007271CC" w:rsidRPr="00E52BA0" w:rsidSect="0017290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98D2FF" w14:textId="77777777" w:rsidR="000508B3" w:rsidRDefault="000508B3">
      <w:r>
        <w:separator/>
      </w:r>
    </w:p>
  </w:endnote>
  <w:endnote w:type="continuationSeparator" w:id="0">
    <w:p w14:paraId="0F69081E" w14:textId="77777777" w:rsidR="000508B3" w:rsidRDefault="00050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Nokia Pure Text">
    <w:panose1 w:val="020B0504040602060303"/>
    <w:charset w:val="00"/>
    <w:family w:val="swiss"/>
    <w:pitch w:val="variable"/>
    <w:sig w:usb0="A00002FF" w:usb1="700078FB" w:usb2="0001000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49C17B" w14:textId="77777777" w:rsidR="000508B3" w:rsidRDefault="000508B3">
      <w:r>
        <w:separator/>
      </w:r>
    </w:p>
  </w:footnote>
  <w:footnote w:type="continuationSeparator" w:id="0">
    <w:p w14:paraId="5C1D65A2" w14:textId="77777777" w:rsidR="000508B3" w:rsidRDefault="000508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349B6"/>
    <w:multiLevelType w:val="hybridMultilevel"/>
    <w:tmpl w:val="3F28302C"/>
    <w:lvl w:ilvl="0" w:tplc="502E72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3615A4"/>
    <w:multiLevelType w:val="hybridMultilevel"/>
    <w:tmpl w:val="F656EB8E"/>
    <w:lvl w:ilvl="0" w:tplc="85E2BA42">
      <w:numFmt w:val="bullet"/>
      <w:lvlText w:val="-"/>
      <w:lvlJc w:val="left"/>
      <w:pPr>
        <w:ind w:left="704" w:hanging="420"/>
      </w:pPr>
      <w:rPr>
        <w:rFonts w:ascii="Arial" w:eastAsia="Times New Roman"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E291E7E"/>
    <w:multiLevelType w:val="hybridMultilevel"/>
    <w:tmpl w:val="EC10C4A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EE0D36"/>
    <w:multiLevelType w:val="hybridMultilevel"/>
    <w:tmpl w:val="74EADA5E"/>
    <w:lvl w:ilvl="0" w:tplc="BA667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D2A2E86"/>
    <w:multiLevelType w:val="hybridMultilevel"/>
    <w:tmpl w:val="FB06972C"/>
    <w:lvl w:ilvl="0" w:tplc="CA887AF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8A65E5F"/>
    <w:multiLevelType w:val="hybridMultilevel"/>
    <w:tmpl w:val="C45A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3EAEA8A">
      <w:start w:val="10"/>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7E31E1"/>
    <w:multiLevelType w:val="hybridMultilevel"/>
    <w:tmpl w:val="B8FC3C1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B056DF"/>
    <w:multiLevelType w:val="hybridMultilevel"/>
    <w:tmpl w:val="C96E0896"/>
    <w:lvl w:ilvl="0" w:tplc="B9E4E0EC">
      <w:start w:val="1"/>
      <w:numFmt w:val="bullet"/>
      <w:lvlText w:val="•"/>
      <w:lvlJc w:val="left"/>
      <w:pPr>
        <w:tabs>
          <w:tab w:val="num" w:pos="720"/>
        </w:tabs>
        <w:ind w:left="720" w:hanging="360"/>
      </w:pPr>
      <w:rPr>
        <w:rFonts w:ascii="Arial" w:hAnsi="Arial" w:hint="default"/>
      </w:rPr>
    </w:lvl>
    <w:lvl w:ilvl="1" w:tplc="78D64C8A">
      <w:start w:val="57"/>
      <w:numFmt w:val="bullet"/>
      <w:lvlText w:val="–"/>
      <w:lvlJc w:val="left"/>
      <w:pPr>
        <w:tabs>
          <w:tab w:val="num" w:pos="1440"/>
        </w:tabs>
        <w:ind w:left="1440" w:hanging="360"/>
      </w:pPr>
      <w:rPr>
        <w:rFonts w:ascii="Arial" w:hAnsi="Arial" w:hint="default"/>
      </w:rPr>
    </w:lvl>
    <w:lvl w:ilvl="2" w:tplc="AC3E5102" w:tentative="1">
      <w:start w:val="1"/>
      <w:numFmt w:val="bullet"/>
      <w:lvlText w:val="•"/>
      <w:lvlJc w:val="left"/>
      <w:pPr>
        <w:tabs>
          <w:tab w:val="num" w:pos="2160"/>
        </w:tabs>
        <w:ind w:left="2160" w:hanging="360"/>
      </w:pPr>
      <w:rPr>
        <w:rFonts w:ascii="Arial" w:hAnsi="Arial" w:hint="default"/>
      </w:rPr>
    </w:lvl>
    <w:lvl w:ilvl="3" w:tplc="40FE9E46" w:tentative="1">
      <w:start w:val="1"/>
      <w:numFmt w:val="bullet"/>
      <w:lvlText w:val="•"/>
      <w:lvlJc w:val="left"/>
      <w:pPr>
        <w:tabs>
          <w:tab w:val="num" w:pos="2880"/>
        </w:tabs>
        <w:ind w:left="2880" w:hanging="360"/>
      </w:pPr>
      <w:rPr>
        <w:rFonts w:ascii="Arial" w:hAnsi="Arial" w:hint="default"/>
      </w:rPr>
    </w:lvl>
    <w:lvl w:ilvl="4" w:tplc="7FEE62A8" w:tentative="1">
      <w:start w:val="1"/>
      <w:numFmt w:val="bullet"/>
      <w:lvlText w:val="•"/>
      <w:lvlJc w:val="left"/>
      <w:pPr>
        <w:tabs>
          <w:tab w:val="num" w:pos="3600"/>
        </w:tabs>
        <w:ind w:left="3600" w:hanging="360"/>
      </w:pPr>
      <w:rPr>
        <w:rFonts w:ascii="Arial" w:hAnsi="Arial" w:hint="default"/>
      </w:rPr>
    </w:lvl>
    <w:lvl w:ilvl="5" w:tplc="5B5682C4" w:tentative="1">
      <w:start w:val="1"/>
      <w:numFmt w:val="bullet"/>
      <w:lvlText w:val="•"/>
      <w:lvlJc w:val="left"/>
      <w:pPr>
        <w:tabs>
          <w:tab w:val="num" w:pos="4320"/>
        </w:tabs>
        <w:ind w:left="4320" w:hanging="360"/>
      </w:pPr>
      <w:rPr>
        <w:rFonts w:ascii="Arial" w:hAnsi="Arial" w:hint="default"/>
      </w:rPr>
    </w:lvl>
    <w:lvl w:ilvl="6" w:tplc="0158C83C" w:tentative="1">
      <w:start w:val="1"/>
      <w:numFmt w:val="bullet"/>
      <w:lvlText w:val="•"/>
      <w:lvlJc w:val="left"/>
      <w:pPr>
        <w:tabs>
          <w:tab w:val="num" w:pos="5040"/>
        </w:tabs>
        <w:ind w:left="5040" w:hanging="360"/>
      </w:pPr>
      <w:rPr>
        <w:rFonts w:ascii="Arial" w:hAnsi="Arial" w:hint="default"/>
      </w:rPr>
    </w:lvl>
    <w:lvl w:ilvl="7" w:tplc="45202E90" w:tentative="1">
      <w:start w:val="1"/>
      <w:numFmt w:val="bullet"/>
      <w:lvlText w:val="•"/>
      <w:lvlJc w:val="left"/>
      <w:pPr>
        <w:tabs>
          <w:tab w:val="num" w:pos="5760"/>
        </w:tabs>
        <w:ind w:left="5760" w:hanging="360"/>
      </w:pPr>
      <w:rPr>
        <w:rFonts w:ascii="Arial" w:hAnsi="Arial" w:hint="default"/>
      </w:rPr>
    </w:lvl>
    <w:lvl w:ilvl="8" w:tplc="91B67FB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75952BB"/>
    <w:multiLevelType w:val="hybridMultilevel"/>
    <w:tmpl w:val="0AA01218"/>
    <w:lvl w:ilvl="0" w:tplc="33EAEA8A">
      <w:start w:val="1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C477F26"/>
    <w:multiLevelType w:val="hybridMultilevel"/>
    <w:tmpl w:val="BEF68888"/>
    <w:lvl w:ilvl="0" w:tplc="A62ED354">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E16673C"/>
    <w:multiLevelType w:val="hybridMultilevel"/>
    <w:tmpl w:val="66542410"/>
    <w:lvl w:ilvl="0" w:tplc="64DCE462">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A52E7AB0">
      <w:start w:val="1"/>
      <w:numFmt w:val="bullet"/>
      <w:lvlText w:val=""/>
      <w:lvlJc w:val="left"/>
      <w:pPr>
        <w:tabs>
          <w:tab w:val="num" w:pos="2160"/>
        </w:tabs>
        <w:ind w:left="2160" w:hanging="360"/>
      </w:pPr>
      <w:rPr>
        <w:rFonts w:ascii="Wingdings" w:hAnsi="Wingdings" w:hint="default"/>
      </w:rPr>
    </w:lvl>
    <w:lvl w:ilvl="3" w:tplc="2DE4CA7E">
      <w:start w:val="1"/>
      <w:numFmt w:val="bullet"/>
      <w:lvlText w:val=""/>
      <w:lvlJc w:val="left"/>
      <w:pPr>
        <w:tabs>
          <w:tab w:val="num" w:pos="2880"/>
        </w:tabs>
        <w:ind w:left="2880" w:hanging="360"/>
      </w:pPr>
      <w:rPr>
        <w:rFonts w:ascii="Wingdings" w:hAnsi="Wingdings" w:hint="default"/>
      </w:rPr>
    </w:lvl>
    <w:lvl w:ilvl="4" w:tplc="D91485F6">
      <w:start w:val="1"/>
      <w:numFmt w:val="bullet"/>
      <w:lvlText w:val=""/>
      <w:lvlJc w:val="left"/>
      <w:pPr>
        <w:tabs>
          <w:tab w:val="num" w:pos="3600"/>
        </w:tabs>
        <w:ind w:left="3600" w:hanging="360"/>
      </w:pPr>
      <w:rPr>
        <w:rFonts w:ascii="Wingdings" w:hAnsi="Wingdings" w:hint="default"/>
      </w:rPr>
    </w:lvl>
    <w:lvl w:ilvl="5" w:tplc="9C5C00AC">
      <w:start w:val="1"/>
      <w:numFmt w:val="bullet"/>
      <w:lvlText w:val=""/>
      <w:lvlJc w:val="left"/>
      <w:pPr>
        <w:tabs>
          <w:tab w:val="num" w:pos="4320"/>
        </w:tabs>
        <w:ind w:left="4320" w:hanging="360"/>
      </w:pPr>
      <w:rPr>
        <w:rFonts w:ascii="Wingdings" w:hAnsi="Wingdings" w:hint="default"/>
      </w:rPr>
    </w:lvl>
    <w:lvl w:ilvl="6" w:tplc="1D56BF5A">
      <w:start w:val="1"/>
      <w:numFmt w:val="bullet"/>
      <w:lvlText w:val=""/>
      <w:lvlJc w:val="left"/>
      <w:pPr>
        <w:tabs>
          <w:tab w:val="num" w:pos="5040"/>
        </w:tabs>
        <w:ind w:left="5040" w:hanging="360"/>
      </w:pPr>
      <w:rPr>
        <w:rFonts w:ascii="Wingdings" w:hAnsi="Wingdings" w:hint="default"/>
      </w:rPr>
    </w:lvl>
    <w:lvl w:ilvl="7" w:tplc="561497FA">
      <w:start w:val="1"/>
      <w:numFmt w:val="bullet"/>
      <w:lvlText w:val=""/>
      <w:lvlJc w:val="left"/>
      <w:pPr>
        <w:tabs>
          <w:tab w:val="num" w:pos="5760"/>
        </w:tabs>
        <w:ind w:left="5760" w:hanging="360"/>
      </w:pPr>
      <w:rPr>
        <w:rFonts w:ascii="Wingdings" w:hAnsi="Wingdings" w:hint="default"/>
      </w:rPr>
    </w:lvl>
    <w:lvl w:ilvl="8" w:tplc="013813D8">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10"/>
  </w:num>
  <w:num w:numId="6">
    <w:abstractNumId w:val="7"/>
  </w:num>
  <w:num w:numId="7">
    <w:abstractNumId w:val="9"/>
  </w:num>
  <w:num w:numId="8">
    <w:abstractNumId w:val="2"/>
  </w:num>
  <w:num w:numId="9">
    <w:abstractNumId w:val="8"/>
  </w:num>
  <w:num w:numId="10">
    <w:abstractNumId w:val="12"/>
  </w:num>
  <w:num w:numId="11">
    <w:abstractNumId w:val="3"/>
  </w:num>
  <w:num w:numId="12">
    <w:abstractNumId w:val="11"/>
  </w:num>
  <w:num w:numId="13">
    <w:abstractNumId w:val="5"/>
  </w:num>
  <w:num w:numId="14">
    <w:abstractNumId w:val="1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1A00"/>
    <w:rsid w:val="000036D5"/>
    <w:rsid w:val="00003C1C"/>
    <w:rsid w:val="00004AE4"/>
    <w:rsid w:val="00004D23"/>
    <w:rsid w:val="000058ED"/>
    <w:rsid w:val="000076DB"/>
    <w:rsid w:val="00007ADD"/>
    <w:rsid w:val="000123E5"/>
    <w:rsid w:val="00013E2C"/>
    <w:rsid w:val="00014573"/>
    <w:rsid w:val="00016079"/>
    <w:rsid w:val="0002134D"/>
    <w:rsid w:val="000217CF"/>
    <w:rsid w:val="000231C1"/>
    <w:rsid w:val="00023867"/>
    <w:rsid w:val="00027EF8"/>
    <w:rsid w:val="000306F8"/>
    <w:rsid w:val="00030AFD"/>
    <w:rsid w:val="00033397"/>
    <w:rsid w:val="000342EB"/>
    <w:rsid w:val="00034317"/>
    <w:rsid w:val="000356D4"/>
    <w:rsid w:val="00037F38"/>
    <w:rsid w:val="00040095"/>
    <w:rsid w:val="00040641"/>
    <w:rsid w:val="0004185C"/>
    <w:rsid w:val="00042866"/>
    <w:rsid w:val="00043647"/>
    <w:rsid w:val="00047197"/>
    <w:rsid w:val="000508B3"/>
    <w:rsid w:val="00050903"/>
    <w:rsid w:val="000517F1"/>
    <w:rsid w:val="00053E89"/>
    <w:rsid w:val="00054F63"/>
    <w:rsid w:val="000579A8"/>
    <w:rsid w:val="00061EF6"/>
    <w:rsid w:val="00062CF2"/>
    <w:rsid w:val="00062DBE"/>
    <w:rsid w:val="00062F4C"/>
    <w:rsid w:val="00071BBD"/>
    <w:rsid w:val="0007254E"/>
    <w:rsid w:val="00076CC4"/>
    <w:rsid w:val="00076E3C"/>
    <w:rsid w:val="0007715B"/>
    <w:rsid w:val="00077523"/>
    <w:rsid w:val="00080512"/>
    <w:rsid w:val="00081FD4"/>
    <w:rsid w:val="00090468"/>
    <w:rsid w:val="00092ADC"/>
    <w:rsid w:val="00094518"/>
    <w:rsid w:val="00096193"/>
    <w:rsid w:val="000A0300"/>
    <w:rsid w:val="000A3C88"/>
    <w:rsid w:val="000B055F"/>
    <w:rsid w:val="000B1B43"/>
    <w:rsid w:val="000B7BCF"/>
    <w:rsid w:val="000C0129"/>
    <w:rsid w:val="000C15BD"/>
    <w:rsid w:val="000C4B62"/>
    <w:rsid w:val="000C522B"/>
    <w:rsid w:val="000C668E"/>
    <w:rsid w:val="000C7751"/>
    <w:rsid w:val="000D34AE"/>
    <w:rsid w:val="000D5724"/>
    <w:rsid w:val="000D58AB"/>
    <w:rsid w:val="000D79CD"/>
    <w:rsid w:val="000E0F54"/>
    <w:rsid w:val="000E2155"/>
    <w:rsid w:val="000E706B"/>
    <w:rsid w:val="000F0CCD"/>
    <w:rsid w:val="000F0DA7"/>
    <w:rsid w:val="000F39F7"/>
    <w:rsid w:val="000F5625"/>
    <w:rsid w:val="000F5B06"/>
    <w:rsid w:val="001009E6"/>
    <w:rsid w:val="0010220D"/>
    <w:rsid w:val="00102C0E"/>
    <w:rsid w:val="00102D32"/>
    <w:rsid w:val="001073F2"/>
    <w:rsid w:val="001104F7"/>
    <w:rsid w:val="00112B26"/>
    <w:rsid w:val="00114498"/>
    <w:rsid w:val="00114974"/>
    <w:rsid w:val="0012024B"/>
    <w:rsid w:val="00124E9D"/>
    <w:rsid w:val="0012595B"/>
    <w:rsid w:val="0012734B"/>
    <w:rsid w:val="00127FA1"/>
    <w:rsid w:val="00133438"/>
    <w:rsid w:val="00133A93"/>
    <w:rsid w:val="001359D9"/>
    <w:rsid w:val="0013678A"/>
    <w:rsid w:val="00142ED5"/>
    <w:rsid w:val="00144839"/>
    <w:rsid w:val="00147928"/>
    <w:rsid w:val="00150AD0"/>
    <w:rsid w:val="0015329E"/>
    <w:rsid w:val="00157615"/>
    <w:rsid w:val="00160708"/>
    <w:rsid w:val="00160A8C"/>
    <w:rsid w:val="00163EC5"/>
    <w:rsid w:val="0016477F"/>
    <w:rsid w:val="001652B7"/>
    <w:rsid w:val="00170D36"/>
    <w:rsid w:val="001715B6"/>
    <w:rsid w:val="00172903"/>
    <w:rsid w:val="001741A0"/>
    <w:rsid w:val="00174D83"/>
    <w:rsid w:val="00175569"/>
    <w:rsid w:val="0017599F"/>
    <w:rsid w:val="001769A0"/>
    <w:rsid w:val="001774F5"/>
    <w:rsid w:val="00181788"/>
    <w:rsid w:val="001831AA"/>
    <w:rsid w:val="00185861"/>
    <w:rsid w:val="00186199"/>
    <w:rsid w:val="00186F22"/>
    <w:rsid w:val="00190201"/>
    <w:rsid w:val="0019110F"/>
    <w:rsid w:val="00193E32"/>
    <w:rsid w:val="00194CD0"/>
    <w:rsid w:val="001A053A"/>
    <w:rsid w:val="001A054C"/>
    <w:rsid w:val="001A0A53"/>
    <w:rsid w:val="001A19CA"/>
    <w:rsid w:val="001A1A0A"/>
    <w:rsid w:val="001A23D8"/>
    <w:rsid w:val="001A5056"/>
    <w:rsid w:val="001A6050"/>
    <w:rsid w:val="001A6A6E"/>
    <w:rsid w:val="001B1A55"/>
    <w:rsid w:val="001B49C9"/>
    <w:rsid w:val="001B78C7"/>
    <w:rsid w:val="001C08AF"/>
    <w:rsid w:val="001C23CA"/>
    <w:rsid w:val="001C26F7"/>
    <w:rsid w:val="001C3E6D"/>
    <w:rsid w:val="001C5A68"/>
    <w:rsid w:val="001C6217"/>
    <w:rsid w:val="001D4903"/>
    <w:rsid w:val="001D4DD9"/>
    <w:rsid w:val="001D56A3"/>
    <w:rsid w:val="001D7DE3"/>
    <w:rsid w:val="001E19A7"/>
    <w:rsid w:val="001E3D2C"/>
    <w:rsid w:val="001E4C76"/>
    <w:rsid w:val="001E5822"/>
    <w:rsid w:val="001E6EDF"/>
    <w:rsid w:val="001F168B"/>
    <w:rsid w:val="001F1ECC"/>
    <w:rsid w:val="001F42AA"/>
    <w:rsid w:val="001F7831"/>
    <w:rsid w:val="00200E0B"/>
    <w:rsid w:val="0020136E"/>
    <w:rsid w:val="00203A3A"/>
    <w:rsid w:val="00204045"/>
    <w:rsid w:val="00210EE3"/>
    <w:rsid w:val="002126CE"/>
    <w:rsid w:val="00215E70"/>
    <w:rsid w:val="00215EED"/>
    <w:rsid w:val="0021654A"/>
    <w:rsid w:val="00221530"/>
    <w:rsid w:val="002224C6"/>
    <w:rsid w:val="00222816"/>
    <w:rsid w:val="0022606D"/>
    <w:rsid w:val="00227B65"/>
    <w:rsid w:val="00231734"/>
    <w:rsid w:val="00233D83"/>
    <w:rsid w:val="00234A2A"/>
    <w:rsid w:val="002366F6"/>
    <w:rsid w:val="00241E2D"/>
    <w:rsid w:val="002447FF"/>
    <w:rsid w:val="00244BE7"/>
    <w:rsid w:val="00245303"/>
    <w:rsid w:val="0024554A"/>
    <w:rsid w:val="00245DFB"/>
    <w:rsid w:val="00245FA4"/>
    <w:rsid w:val="0024601E"/>
    <w:rsid w:val="002463F9"/>
    <w:rsid w:val="00254B74"/>
    <w:rsid w:val="00257770"/>
    <w:rsid w:val="002606CA"/>
    <w:rsid w:val="002619CE"/>
    <w:rsid w:val="00264364"/>
    <w:rsid w:val="00264905"/>
    <w:rsid w:val="002650B5"/>
    <w:rsid w:val="00266F5F"/>
    <w:rsid w:val="0026721D"/>
    <w:rsid w:val="0027330F"/>
    <w:rsid w:val="002747EC"/>
    <w:rsid w:val="00275196"/>
    <w:rsid w:val="00277875"/>
    <w:rsid w:val="002802B5"/>
    <w:rsid w:val="00280AD8"/>
    <w:rsid w:val="002854B1"/>
    <w:rsid w:val="002855BF"/>
    <w:rsid w:val="00285757"/>
    <w:rsid w:val="00285CAE"/>
    <w:rsid w:val="00290406"/>
    <w:rsid w:val="00291DBC"/>
    <w:rsid w:val="00293E77"/>
    <w:rsid w:val="0029408E"/>
    <w:rsid w:val="00297510"/>
    <w:rsid w:val="0029756E"/>
    <w:rsid w:val="002A15A0"/>
    <w:rsid w:val="002A2BD3"/>
    <w:rsid w:val="002A7A42"/>
    <w:rsid w:val="002B0F0F"/>
    <w:rsid w:val="002B125F"/>
    <w:rsid w:val="002B322E"/>
    <w:rsid w:val="002B548A"/>
    <w:rsid w:val="002B5769"/>
    <w:rsid w:val="002B5ECC"/>
    <w:rsid w:val="002B793F"/>
    <w:rsid w:val="002C0E3C"/>
    <w:rsid w:val="002C348F"/>
    <w:rsid w:val="002C38FB"/>
    <w:rsid w:val="002C4A64"/>
    <w:rsid w:val="002C55BD"/>
    <w:rsid w:val="002C753F"/>
    <w:rsid w:val="002C7594"/>
    <w:rsid w:val="002D094F"/>
    <w:rsid w:val="002D266C"/>
    <w:rsid w:val="002D2A86"/>
    <w:rsid w:val="002D2BAC"/>
    <w:rsid w:val="002D3940"/>
    <w:rsid w:val="002D57DD"/>
    <w:rsid w:val="002D69FD"/>
    <w:rsid w:val="002D6E47"/>
    <w:rsid w:val="002D7C22"/>
    <w:rsid w:val="002E0158"/>
    <w:rsid w:val="002E0383"/>
    <w:rsid w:val="002E0D6F"/>
    <w:rsid w:val="002E29D4"/>
    <w:rsid w:val="002E4086"/>
    <w:rsid w:val="002E5B05"/>
    <w:rsid w:val="002E7F96"/>
    <w:rsid w:val="002F0D22"/>
    <w:rsid w:val="002F1FF2"/>
    <w:rsid w:val="002F28C8"/>
    <w:rsid w:val="002F315B"/>
    <w:rsid w:val="002F32FC"/>
    <w:rsid w:val="0030035F"/>
    <w:rsid w:val="00300697"/>
    <w:rsid w:val="00302A20"/>
    <w:rsid w:val="00305153"/>
    <w:rsid w:val="003079DF"/>
    <w:rsid w:val="00310EBA"/>
    <w:rsid w:val="00313FB0"/>
    <w:rsid w:val="0031453C"/>
    <w:rsid w:val="0031498C"/>
    <w:rsid w:val="003172DC"/>
    <w:rsid w:val="003208E0"/>
    <w:rsid w:val="00324665"/>
    <w:rsid w:val="0032571B"/>
    <w:rsid w:val="0032591A"/>
    <w:rsid w:val="00326069"/>
    <w:rsid w:val="00327159"/>
    <w:rsid w:val="00327269"/>
    <w:rsid w:val="003306DC"/>
    <w:rsid w:val="00331B76"/>
    <w:rsid w:val="00334B39"/>
    <w:rsid w:val="00334ED1"/>
    <w:rsid w:val="0033769C"/>
    <w:rsid w:val="00346ACF"/>
    <w:rsid w:val="0035016D"/>
    <w:rsid w:val="0035321F"/>
    <w:rsid w:val="0035360B"/>
    <w:rsid w:val="0035462D"/>
    <w:rsid w:val="00354FD3"/>
    <w:rsid w:val="00355ABE"/>
    <w:rsid w:val="00371E4F"/>
    <w:rsid w:val="00376389"/>
    <w:rsid w:val="003900EC"/>
    <w:rsid w:val="00393E6D"/>
    <w:rsid w:val="003A3EDD"/>
    <w:rsid w:val="003A7A92"/>
    <w:rsid w:val="003B1884"/>
    <w:rsid w:val="003B20F1"/>
    <w:rsid w:val="003B25E0"/>
    <w:rsid w:val="003B3B30"/>
    <w:rsid w:val="003B40AD"/>
    <w:rsid w:val="003B500D"/>
    <w:rsid w:val="003B5DFC"/>
    <w:rsid w:val="003B6EEB"/>
    <w:rsid w:val="003C113F"/>
    <w:rsid w:val="003C28B3"/>
    <w:rsid w:val="003C3093"/>
    <w:rsid w:val="003C414F"/>
    <w:rsid w:val="003C4E37"/>
    <w:rsid w:val="003D14BD"/>
    <w:rsid w:val="003D31D6"/>
    <w:rsid w:val="003D46DA"/>
    <w:rsid w:val="003D4796"/>
    <w:rsid w:val="003D5A55"/>
    <w:rsid w:val="003D68B5"/>
    <w:rsid w:val="003D6FC4"/>
    <w:rsid w:val="003E0DFC"/>
    <w:rsid w:val="003E16BE"/>
    <w:rsid w:val="003E1BEA"/>
    <w:rsid w:val="003E2E1F"/>
    <w:rsid w:val="003E3218"/>
    <w:rsid w:val="003E35DF"/>
    <w:rsid w:val="003E35EE"/>
    <w:rsid w:val="003E7A66"/>
    <w:rsid w:val="003F129B"/>
    <w:rsid w:val="003F4326"/>
    <w:rsid w:val="003F4C1F"/>
    <w:rsid w:val="003F5965"/>
    <w:rsid w:val="003F6C84"/>
    <w:rsid w:val="00401855"/>
    <w:rsid w:val="00401A89"/>
    <w:rsid w:val="00403917"/>
    <w:rsid w:val="0040681A"/>
    <w:rsid w:val="00406D4E"/>
    <w:rsid w:val="00411EC2"/>
    <w:rsid w:val="0041322E"/>
    <w:rsid w:val="004147F3"/>
    <w:rsid w:val="00420573"/>
    <w:rsid w:val="00421FF0"/>
    <w:rsid w:val="00423E1D"/>
    <w:rsid w:val="00426CB9"/>
    <w:rsid w:val="0042720A"/>
    <w:rsid w:val="00430ECC"/>
    <w:rsid w:val="00432B51"/>
    <w:rsid w:val="0043507F"/>
    <w:rsid w:val="00436ACB"/>
    <w:rsid w:val="00436C8E"/>
    <w:rsid w:val="0043714D"/>
    <w:rsid w:val="00437EA8"/>
    <w:rsid w:val="00444F88"/>
    <w:rsid w:val="00446A56"/>
    <w:rsid w:val="0044724E"/>
    <w:rsid w:val="004503F8"/>
    <w:rsid w:val="0045096D"/>
    <w:rsid w:val="00455351"/>
    <w:rsid w:val="00456D8E"/>
    <w:rsid w:val="00457E1F"/>
    <w:rsid w:val="00457E55"/>
    <w:rsid w:val="00460342"/>
    <w:rsid w:val="0046457A"/>
    <w:rsid w:val="00465833"/>
    <w:rsid w:val="00467C86"/>
    <w:rsid w:val="00472AD1"/>
    <w:rsid w:val="00475A6C"/>
    <w:rsid w:val="00477455"/>
    <w:rsid w:val="004777DB"/>
    <w:rsid w:val="00483EEC"/>
    <w:rsid w:val="00491C2E"/>
    <w:rsid w:val="00494108"/>
    <w:rsid w:val="004B018B"/>
    <w:rsid w:val="004B33D5"/>
    <w:rsid w:val="004B4005"/>
    <w:rsid w:val="004B4358"/>
    <w:rsid w:val="004B5016"/>
    <w:rsid w:val="004B59B3"/>
    <w:rsid w:val="004B75D2"/>
    <w:rsid w:val="004C1FDA"/>
    <w:rsid w:val="004D3578"/>
    <w:rsid w:val="004D380D"/>
    <w:rsid w:val="004D4313"/>
    <w:rsid w:val="004D60F5"/>
    <w:rsid w:val="004D67C6"/>
    <w:rsid w:val="004D7A33"/>
    <w:rsid w:val="004E0492"/>
    <w:rsid w:val="004E0496"/>
    <w:rsid w:val="004E08A8"/>
    <w:rsid w:val="004E213A"/>
    <w:rsid w:val="004E26A1"/>
    <w:rsid w:val="004F28A4"/>
    <w:rsid w:val="004F4643"/>
    <w:rsid w:val="004F7C49"/>
    <w:rsid w:val="004F7DAD"/>
    <w:rsid w:val="00501D26"/>
    <w:rsid w:val="00503130"/>
    <w:rsid w:val="00503171"/>
    <w:rsid w:val="00503AD5"/>
    <w:rsid w:val="00506928"/>
    <w:rsid w:val="00506F72"/>
    <w:rsid w:val="00510BD8"/>
    <w:rsid w:val="00510C2E"/>
    <w:rsid w:val="00510E01"/>
    <w:rsid w:val="0051119B"/>
    <w:rsid w:val="00512AF2"/>
    <w:rsid w:val="00514158"/>
    <w:rsid w:val="005215DD"/>
    <w:rsid w:val="005274F7"/>
    <w:rsid w:val="00530722"/>
    <w:rsid w:val="00530D12"/>
    <w:rsid w:val="005333DA"/>
    <w:rsid w:val="00534DA0"/>
    <w:rsid w:val="00535BDE"/>
    <w:rsid w:val="00535DD1"/>
    <w:rsid w:val="00537E71"/>
    <w:rsid w:val="00540F68"/>
    <w:rsid w:val="00541000"/>
    <w:rsid w:val="005419F7"/>
    <w:rsid w:val="00542CD5"/>
    <w:rsid w:val="00543E6C"/>
    <w:rsid w:val="005465BA"/>
    <w:rsid w:val="0054727A"/>
    <w:rsid w:val="00552AD2"/>
    <w:rsid w:val="00552FF8"/>
    <w:rsid w:val="0055340A"/>
    <w:rsid w:val="0055354C"/>
    <w:rsid w:val="005559F0"/>
    <w:rsid w:val="00557397"/>
    <w:rsid w:val="00557533"/>
    <w:rsid w:val="00557BA1"/>
    <w:rsid w:val="00560328"/>
    <w:rsid w:val="00560A8F"/>
    <w:rsid w:val="005610E0"/>
    <w:rsid w:val="00563435"/>
    <w:rsid w:val="00563D16"/>
    <w:rsid w:val="00564CA3"/>
    <w:rsid w:val="00565087"/>
    <w:rsid w:val="0056573F"/>
    <w:rsid w:val="005667A5"/>
    <w:rsid w:val="005722B5"/>
    <w:rsid w:val="005815F8"/>
    <w:rsid w:val="00582A3E"/>
    <w:rsid w:val="00584818"/>
    <w:rsid w:val="00585104"/>
    <w:rsid w:val="00592357"/>
    <w:rsid w:val="00594457"/>
    <w:rsid w:val="005A0D0C"/>
    <w:rsid w:val="005A13CA"/>
    <w:rsid w:val="005A41A5"/>
    <w:rsid w:val="005A586A"/>
    <w:rsid w:val="005A646B"/>
    <w:rsid w:val="005A749D"/>
    <w:rsid w:val="005B2005"/>
    <w:rsid w:val="005B3F79"/>
    <w:rsid w:val="005B571D"/>
    <w:rsid w:val="005B657A"/>
    <w:rsid w:val="005B79C5"/>
    <w:rsid w:val="005C0C8C"/>
    <w:rsid w:val="005C140D"/>
    <w:rsid w:val="005C2AB9"/>
    <w:rsid w:val="005C2E78"/>
    <w:rsid w:val="005C39C2"/>
    <w:rsid w:val="005C4DA3"/>
    <w:rsid w:val="005D0D24"/>
    <w:rsid w:val="005D193C"/>
    <w:rsid w:val="005D5CB5"/>
    <w:rsid w:val="005D5E4C"/>
    <w:rsid w:val="005D64C4"/>
    <w:rsid w:val="005E1D14"/>
    <w:rsid w:val="005E2C3C"/>
    <w:rsid w:val="005E42E4"/>
    <w:rsid w:val="005E4BA8"/>
    <w:rsid w:val="005F211A"/>
    <w:rsid w:val="005F477A"/>
    <w:rsid w:val="005F4D93"/>
    <w:rsid w:val="005F6B50"/>
    <w:rsid w:val="0060039E"/>
    <w:rsid w:val="006003D0"/>
    <w:rsid w:val="006018C3"/>
    <w:rsid w:val="00601CDA"/>
    <w:rsid w:val="00606C79"/>
    <w:rsid w:val="006108E2"/>
    <w:rsid w:val="00611566"/>
    <w:rsid w:val="00611D8A"/>
    <w:rsid w:val="00611FCE"/>
    <w:rsid w:val="00613E74"/>
    <w:rsid w:val="00614A68"/>
    <w:rsid w:val="00614B35"/>
    <w:rsid w:val="00616B4D"/>
    <w:rsid w:val="006177CB"/>
    <w:rsid w:val="00620212"/>
    <w:rsid w:val="006251B9"/>
    <w:rsid w:val="006260C3"/>
    <w:rsid w:val="00627E40"/>
    <w:rsid w:val="00630C39"/>
    <w:rsid w:val="0063539F"/>
    <w:rsid w:val="00635D4E"/>
    <w:rsid w:val="00635EEC"/>
    <w:rsid w:val="006366F0"/>
    <w:rsid w:val="00636B45"/>
    <w:rsid w:val="00641ED1"/>
    <w:rsid w:val="00642D4F"/>
    <w:rsid w:val="00643D78"/>
    <w:rsid w:val="00644741"/>
    <w:rsid w:val="006453F1"/>
    <w:rsid w:val="00646B9E"/>
    <w:rsid w:val="00646D99"/>
    <w:rsid w:val="00647E3C"/>
    <w:rsid w:val="006500D1"/>
    <w:rsid w:val="006517D0"/>
    <w:rsid w:val="00651AE2"/>
    <w:rsid w:val="00651E95"/>
    <w:rsid w:val="00653F78"/>
    <w:rsid w:val="006544B1"/>
    <w:rsid w:val="006562B0"/>
    <w:rsid w:val="00656910"/>
    <w:rsid w:val="006572F9"/>
    <w:rsid w:val="00661139"/>
    <w:rsid w:val="00662D63"/>
    <w:rsid w:val="00664403"/>
    <w:rsid w:val="0066443F"/>
    <w:rsid w:val="00665371"/>
    <w:rsid w:val="00666139"/>
    <w:rsid w:val="00672041"/>
    <w:rsid w:val="00672D3A"/>
    <w:rsid w:val="00676DFE"/>
    <w:rsid w:val="00677677"/>
    <w:rsid w:val="00681322"/>
    <w:rsid w:val="00686B62"/>
    <w:rsid w:val="00686D52"/>
    <w:rsid w:val="00687048"/>
    <w:rsid w:val="0069049B"/>
    <w:rsid w:val="00691F45"/>
    <w:rsid w:val="00691F80"/>
    <w:rsid w:val="00693730"/>
    <w:rsid w:val="00695C0D"/>
    <w:rsid w:val="00697E58"/>
    <w:rsid w:val="006A472D"/>
    <w:rsid w:val="006A4B36"/>
    <w:rsid w:val="006A5434"/>
    <w:rsid w:val="006A6CF6"/>
    <w:rsid w:val="006B06D1"/>
    <w:rsid w:val="006B0CFB"/>
    <w:rsid w:val="006B2EAD"/>
    <w:rsid w:val="006B409A"/>
    <w:rsid w:val="006B4A0C"/>
    <w:rsid w:val="006C02C9"/>
    <w:rsid w:val="006C056C"/>
    <w:rsid w:val="006C4B92"/>
    <w:rsid w:val="006C66D8"/>
    <w:rsid w:val="006C72E4"/>
    <w:rsid w:val="006C7DE8"/>
    <w:rsid w:val="006D1E24"/>
    <w:rsid w:val="006D3316"/>
    <w:rsid w:val="006E0863"/>
    <w:rsid w:val="006E184D"/>
    <w:rsid w:val="006E27CC"/>
    <w:rsid w:val="006E2A4D"/>
    <w:rsid w:val="006E2CE7"/>
    <w:rsid w:val="006E317B"/>
    <w:rsid w:val="006E31C9"/>
    <w:rsid w:val="006E439E"/>
    <w:rsid w:val="006E7655"/>
    <w:rsid w:val="006E7875"/>
    <w:rsid w:val="006F1495"/>
    <w:rsid w:val="006F176F"/>
    <w:rsid w:val="006F22D5"/>
    <w:rsid w:val="006F3C3C"/>
    <w:rsid w:val="006F6A2C"/>
    <w:rsid w:val="006F7DF3"/>
    <w:rsid w:val="00702A51"/>
    <w:rsid w:val="0070301B"/>
    <w:rsid w:val="0070398D"/>
    <w:rsid w:val="00712C73"/>
    <w:rsid w:val="00713380"/>
    <w:rsid w:val="00717954"/>
    <w:rsid w:val="00722009"/>
    <w:rsid w:val="00723699"/>
    <w:rsid w:val="00726AF2"/>
    <w:rsid w:val="007271CC"/>
    <w:rsid w:val="007305E6"/>
    <w:rsid w:val="00732AEE"/>
    <w:rsid w:val="007338C5"/>
    <w:rsid w:val="007339EE"/>
    <w:rsid w:val="00734A5B"/>
    <w:rsid w:val="00735ECA"/>
    <w:rsid w:val="007361AC"/>
    <w:rsid w:val="00736AA9"/>
    <w:rsid w:val="00736B1B"/>
    <w:rsid w:val="00736E37"/>
    <w:rsid w:val="00744E18"/>
    <w:rsid w:val="00744E76"/>
    <w:rsid w:val="00746BBB"/>
    <w:rsid w:val="00747DEE"/>
    <w:rsid w:val="00751568"/>
    <w:rsid w:val="00752BAC"/>
    <w:rsid w:val="00757CC7"/>
    <w:rsid w:val="00757D40"/>
    <w:rsid w:val="0076010F"/>
    <w:rsid w:val="00760356"/>
    <w:rsid w:val="00761FE4"/>
    <w:rsid w:val="0076366A"/>
    <w:rsid w:val="00765064"/>
    <w:rsid w:val="00765BF6"/>
    <w:rsid w:val="00772251"/>
    <w:rsid w:val="007774D6"/>
    <w:rsid w:val="00781F0F"/>
    <w:rsid w:val="00783BBF"/>
    <w:rsid w:val="0078727C"/>
    <w:rsid w:val="0079049D"/>
    <w:rsid w:val="00792496"/>
    <w:rsid w:val="00793A52"/>
    <w:rsid w:val="00796F1C"/>
    <w:rsid w:val="007A0220"/>
    <w:rsid w:val="007A2631"/>
    <w:rsid w:val="007A3390"/>
    <w:rsid w:val="007A5689"/>
    <w:rsid w:val="007A5A70"/>
    <w:rsid w:val="007A6C44"/>
    <w:rsid w:val="007B10ED"/>
    <w:rsid w:val="007B18D8"/>
    <w:rsid w:val="007B393F"/>
    <w:rsid w:val="007B3983"/>
    <w:rsid w:val="007B481B"/>
    <w:rsid w:val="007B56C3"/>
    <w:rsid w:val="007B7AA9"/>
    <w:rsid w:val="007B7E4B"/>
    <w:rsid w:val="007C05B8"/>
    <w:rsid w:val="007C095F"/>
    <w:rsid w:val="007C1CC3"/>
    <w:rsid w:val="007C3793"/>
    <w:rsid w:val="007C3FB2"/>
    <w:rsid w:val="007C5424"/>
    <w:rsid w:val="007C634F"/>
    <w:rsid w:val="007D0CE7"/>
    <w:rsid w:val="007D407E"/>
    <w:rsid w:val="007D5507"/>
    <w:rsid w:val="007D7145"/>
    <w:rsid w:val="007D7900"/>
    <w:rsid w:val="007E45BF"/>
    <w:rsid w:val="007E4BD5"/>
    <w:rsid w:val="007E4FE3"/>
    <w:rsid w:val="007E5B16"/>
    <w:rsid w:val="007E5DCD"/>
    <w:rsid w:val="007E6EA9"/>
    <w:rsid w:val="007F6B24"/>
    <w:rsid w:val="00800A88"/>
    <w:rsid w:val="008028A4"/>
    <w:rsid w:val="00802CBF"/>
    <w:rsid w:val="00803682"/>
    <w:rsid w:val="008036E7"/>
    <w:rsid w:val="00812735"/>
    <w:rsid w:val="00814964"/>
    <w:rsid w:val="00814B12"/>
    <w:rsid w:val="00816205"/>
    <w:rsid w:val="00816876"/>
    <w:rsid w:val="0082018A"/>
    <w:rsid w:val="00823A80"/>
    <w:rsid w:val="00823EBA"/>
    <w:rsid w:val="00832A32"/>
    <w:rsid w:val="008332DF"/>
    <w:rsid w:val="00834822"/>
    <w:rsid w:val="00837B28"/>
    <w:rsid w:val="008414A9"/>
    <w:rsid w:val="00841A7E"/>
    <w:rsid w:val="0084236D"/>
    <w:rsid w:val="0084571B"/>
    <w:rsid w:val="00847D51"/>
    <w:rsid w:val="008503BF"/>
    <w:rsid w:val="0085327E"/>
    <w:rsid w:val="00853DE9"/>
    <w:rsid w:val="008541A3"/>
    <w:rsid w:val="00854EF7"/>
    <w:rsid w:val="0085622F"/>
    <w:rsid w:val="008562AC"/>
    <w:rsid w:val="00861AA5"/>
    <w:rsid w:val="0086284B"/>
    <w:rsid w:val="008632C4"/>
    <w:rsid w:val="00863715"/>
    <w:rsid w:val="00864EDB"/>
    <w:rsid w:val="008669D0"/>
    <w:rsid w:val="00866F04"/>
    <w:rsid w:val="00867EE2"/>
    <w:rsid w:val="008704D1"/>
    <w:rsid w:val="008707B9"/>
    <w:rsid w:val="00870D95"/>
    <w:rsid w:val="008748A2"/>
    <w:rsid w:val="00875175"/>
    <w:rsid w:val="008768CA"/>
    <w:rsid w:val="0087716E"/>
    <w:rsid w:val="00880559"/>
    <w:rsid w:val="008823DE"/>
    <w:rsid w:val="00883804"/>
    <w:rsid w:val="00884562"/>
    <w:rsid w:val="0088498B"/>
    <w:rsid w:val="00885E06"/>
    <w:rsid w:val="008902BB"/>
    <w:rsid w:val="008917CE"/>
    <w:rsid w:val="008929FA"/>
    <w:rsid w:val="008930F9"/>
    <w:rsid w:val="00897777"/>
    <w:rsid w:val="008A3C48"/>
    <w:rsid w:val="008A4706"/>
    <w:rsid w:val="008A4F92"/>
    <w:rsid w:val="008A5335"/>
    <w:rsid w:val="008A5509"/>
    <w:rsid w:val="008A6CE5"/>
    <w:rsid w:val="008A7453"/>
    <w:rsid w:val="008B3F99"/>
    <w:rsid w:val="008B511A"/>
    <w:rsid w:val="008B7A54"/>
    <w:rsid w:val="008C49DC"/>
    <w:rsid w:val="008C5FA6"/>
    <w:rsid w:val="008C6488"/>
    <w:rsid w:val="008D05F7"/>
    <w:rsid w:val="008D2BBA"/>
    <w:rsid w:val="008D3FD6"/>
    <w:rsid w:val="008D79DC"/>
    <w:rsid w:val="008E45FE"/>
    <w:rsid w:val="008E7CA5"/>
    <w:rsid w:val="008E7DAA"/>
    <w:rsid w:val="008F097B"/>
    <w:rsid w:val="008F38EF"/>
    <w:rsid w:val="008F3B1B"/>
    <w:rsid w:val="008F414C"/>
    <w:rsid w:val="008F41D1"/>
    <w:rsid w:val="008F4221"/>
    <w:rsid w:val="008F5312"/>
    <w:rsid w:val="0090271F"/>
    <w:rsid w:val="0090530A"/>
    <w:rsid w:val="00905D2F"/>
    <w:rsid w:val="009068FF"/>
    <w:rsid w:val="00907367"/>
    <w:rsid w:val="00911E02"/>
    <w:rsid w:val="00912E2D"/>
    <w:rsid w:val="00914853"/>
    <w:rsid w:val="009201F2"/>
    <w:rsid w:val="00920D6B"/>
    <w:rsid w:val="009218BF"/>
    <w:rsid w:val="009227FF"/>
    <w:rsid w:val="00926119"/>
    <w:rsid w:val="00926D7E"/>
    <w:rsid w:val="00926EE6"/>
    <w:rsid w:val="00931B55"/>
    <w:rsid w:val="00932A23"/>
    <w:rsid w:val="00933952"/>
    <w:rsid w:val="00934DB2"/>
    <w:rsid w:val="0093513A"/>
    <w:rsid w:val="00935C91"/>
    <w:rsid w:val="00940A97"/>
    <w:rsid w:val="00942EC2"/>
    <w:rsid w:val="00946387"/>
    <w:rsid w:val="0094733B"/>
    <w:rsid w:val="00947793"/>
    <w:rsid w:val="00950E97"/>
    <w:rsid w:val="009523C1"/>
    <w:rsid w:val="009568E4"/>
    <w:rsid w:val="00961A5E"/>
    <w:rsid w:val="00961B32"/>
    <w:rsid w:val="0096579F"/>
    <w:rsid w:val="00966D6B"/>
    <w:rsid w:val="009675FC"/>
    <w:rsid w:val="009706EE"/>
    <w:rsid w:val="00971488"/>
    <w:rsid w:val="0097385C"/>
    <w:rsid w:val="00974BB0"/>
    <w:rsid w:val="009760E9"/>
    <w:rsid w:val="009775B9"/>
    <w:rsid w:val="0098031E"/>
    <w:rsid w:val="00981CBD"/>
    <w:rsid w:val="0098219E"/>
    <w:rsid w:val="009848A8"/>
    <w:rsid w:val="00987265"/>
    <w:rsid w:val="00990592"/>
    <w:rsid w:val="009945CC"/>
    <w:rsid w:val="00994F60"/>
    <w:rsid w:val="009971D5"/>
    <w:rsid w:val="009A1682"/>
    <w:rsid w:val="009A1E35"/>
    <w:rsid w:val="009A26F1"/>
    <w:rsid w:val="009A2EE3"/>
    <w:rsid w:val="009A4B28"/>
    <w:rsid w:val="009A63EC"/>
    <w:rsid w:val="009A708B"/>
    <w:rsid w:val="009B07CD"/>
    <w:rsid w:val="009B182E"/>
    <w:rsid w:val="009B281E"/>
    <w:rsid w:val="009B40B1"/>
    <w:rsid w:val="009B44F4"/>
    <w:rsid w:val="009B494F"/>
    <w:rsid w:val="009B65CC"/>
    <w:rsid w:val="009C2ECD"/>
    <w:rsid w:val="009C47C2"/>
    <w:rsid w:val="009D028B"/>
    <w:rsid w:val="009D66BD"/>
    <w:rsid w:val="009D74EF"/>
    <w:rsid w:val="009D7FBE"/>
    <w:rsid w:val="009E0349"/>
    <w:rsid w:val="009E3D88"/>
    <w:rsid w:val="009E7269"/>
    <w:rsid w:val="009F22A8"/>
    <w:rsid w:val="009F35AA"/>
    <w:rsid w:val="009F59F4"/>
    <w:rsid w:val="00A01288"/>
    <w:rsid w:val="00A01975"/>
    <w:rsid w:val="00A02433"/>
    <w:rsid w:val="00A0427C"/>
    <w:rsid w:val="00A04350"/>
    <w:rsid w:val="00A047EC"/>
    <w:rsid w:val="00A10F02"/>
    <w:rsid w:val="00A1374A"/>
    <w:rsid w:val="00A13D37"/>
    <w:rsid w:val="00A1445D"/>
    <w:rsid w:val="00A1513F"/>
    <w:rsid w:val="00A162FD"/>
    <w:rsid w:val="00A172E8"/>
    <w:rsid w:val="00A207DC"/>
    <w:rsid w:val="00A211FE"/>
    <w:rsid w:val="00A21C8A"/>
    <w:rsid w:val="00A23D0C"/>
    <w:rsid w:val="00A23E1B"/>
    <w:rsid w:val="00A24939"/>
    <w:rsid w:val="00A305E6"/>
    <w:rsid w:val="00A320BB"/>
    <w:rsid w:val="00A320F2"/>
    <w:rsid w:val="00A32CC6"/>
    <w:rsid w:val="00A37DFA"/>
    <w:rsid w:val="00A41169"/>
    <w:rsid w:val="00A42069"/>
    <w:rsid w:val="00A46B89"/>
    <w:rsid w:val="00A50BBA"/>
    <w:rsid w:val="00A53724"/>
    <w:rsid w:val="00A55760"/>
    <w:rsid w:val="00A561B9"/>
    <w:rsid w:val="00A57447"/>
    <w:rsid w:val="00A6001F"/>
    <w:rsid w:val="00A60E1D"/>
    <w:rsid w:val="00A61139"/>
    <w:rsid w:val="00A62F64"/>
    <w:rsid w:val="00A63AE4"/>
    <w:rsid w:val="00A63B1F"/>
    <w:rsid w:val="00A65618"/>
    <w:rsid w:val="00A6562D"/>
    <w:rsid w:val="00A66753"/>
    <w:rsid w:val="00A66A2D"/>
    <w:rsid w:val="00A72717"/>
    <w:rsid w:val="00A72D89"/>
    <w:rsid w:val="00A72EFC"/>
    <w:rsid w:val="00A73AD9"/>
    <w:rsid w:val="00A756B2"/>
    <w:rsid w:val="00A77D22"/>
    <w:rsid w:val="00A8155E"/>
    <w:rsid w:val="00A82346"/>
    <w:rsid w:val="00A8234C"/>
    <w:rsid w:val="00A82828"/>
    <w:rsid w:val="00A82877"/>
    <w:rsid w:val="00A85B8E"/>
    <w:rsid w:val="00A8736F"/>
    <w:rsid w:val="00A879F0"/>
    <w:rsid w:val="00A90212"/>
    <w:rsid w:val="00A9671C"/>
    <w:rsid w:val="00A97620"/>
    <w:rsid w:val="00A9785F"/>
    <w:rsid w:val="00AB29B5"/>
    <w:rsid w:val="00AB2EE3"/>
    <w:rsid w:val="00AB3295"/>
    <w:rsid w:val="00AB471F"/>
    <w:rsid w:val="00AC06C5"/>
    <w:rsid w:val="00AC37EA"/>
    <w:rsid w:val="00AC4E14"/>
    <w:rsid w:val="00AD1118"/>
    <w:rsid w:val="00AD405B"/>
    <w:rsid w:val="00AE326C"/>
    <w:rsid w:val="00AE3AC5"/>
    <w:rsid w:val="00AE6525"/>
    <w:rsid w:val="00AE766D"/>
    <w:rsid w:val="00AF0565"/>
    <w:rsid w:val="00AF421D"/>
    <w:rsid w:val="00AF6858"/>
    <w:rsid w:val="00B00A78"/>
    <w:rsid w:val="00B00CFA"/>
    <w:rsid w:val="00B016A0"/>
    <w:rsid w:val="00B031CA"/>
    <w:rsid w:val="00B034ED"/>
    <w:rsid w:val="00B03D70"/>
    <w:rsid w:val="00B06773"/>
    <w:rsid w:val="00B07A8E"/>
    <w:rsid w:val="00B12545"/>
    <w:rsid w:val="00B13E92"/>
    <w:rsid w:val="00B15449"/>
    <w:rsid w:val="00B15C60"/>
    <w:rsid w:val="00B17059"/>
    <w:rsid w:val="00B1740A"/>
    <w:rsid w:val="00B20E74"/>
    <w:rsid w:val="00B21117"/>
    <w:rsid w:val="00B263BE"/>
    <w:rsid w:val="00B27A2D"/>
    <w:rsid w:val="00B34D28"/>
    <w:rsid w:val="00B35D42"/>
    <w:rsid w:val="00B35F63"/>
    <w:rsid w:val="00B36DEE"/>
    <w:rsid w:val="00B401E4"/>
    <w:rsid w:val="00B404FE"/>
    <w:rsid w:val="00B406B3"/>
    <w:rsid w:val="00B40966"/>
    <w:rsid w:val="00B40BE9"/>
    <w:rsid w:val="00B47FD1"/>
    <w:rsid w:val="00B51329"/>
    <w:rsid w:val="00B545CB"/>
    <w:rsid w:val="00B55233"/>
    <w:rsid w:val="00B61970"/>
    <w:rsid w:val="00B63374"/>
    <w:rsid w:val="00B679E7"/>
    <w:rsid w:val="00B728C5"/>
    <w:rsid w:val="00B7347C"/>
    <w:rsid w:val="00B73B52"/>
    <w:rsid w:val="00B73F7E"/>
    <w:rsid w:val="00B74BA8"/>
    <w:rsid w:val="00B761DE"/>
    <w:rsid w:val="00B76C76"/>
    <w:rsid w:val="00B77265"/>
    <w:rsid w:val="00B77652"/>
    <w:rsid w:val="00B827F5"/>
    <w:rsid w:val="00B860FC"/>
    <w:rsid w:val="00B8678D"/>
    <w:rsid w:val="00B9054D"/>
    <w:rsid w:val="00B91F92"/>
    <w:rsid w:val="00B93159"/>
    <w:rsid w:val="00B9344C"/>
    <w:rsid w:val="00B95585"/>
    <w:rsid w:val="00BA328B"/>
    <w:rsid w:val="00BA36D9"/>
    <w:rsid w:val="00BA6208"/>
    <w:rsid w:val="00BB05B8"/>
    <w:rsid w:val="00BB1A94"/>
    <w:rsid w:val="00BB2EFF"/>
    <w:rsid w:val="00BB400E"/>
    <w:rsid w:val="00BB4655"/>
    <w:rsid w:val="00BC1317"/>
    <w:rsid w:val="00BC545D"/>
    <w:rsid w:val="00BC6F1F"/>
    <w:rsid w:val="00BC7110"/>
    <w:rsid w:val="00BC776C"/>
    <w:rsid w:val="00BD08FD"/>
    <w:rsid w:val="00BD3B14"/>
    <w:rsid w:val="00BD48FE"/>
    <w:rsid w:val="00BD499A"/>
    <w:rsid w:val="00BD4EDA"/>
    <w:rsid w:val="00BE30D4"/>
    <w:rsid w:val="00BE32D7"/>
    <w:rsid w:val="00BE54EA"/>
    <w:rsid w:val="00BF39F1"/>
    <w:rsid w:val="00BF5471"/>
    <w:rsid w:val="00BF5F44"/>
    <w:rsid w:val="00BF6A8D"/>
    <w:rsid w:val="00C0476D"/>
    <w:rsid w:val="00C07247"/>
    <w:rsid w:val="00C07F81"/>
    <w:rsid w:val="00C12B51"/>
    <w:rsid w:val="00C12C65"/>
    <w:rsid w:val="00C13621"/>
    <w:rsid w:val="00C15BC5"/>
    <w:rsid w:val="00C16ED4"/>
    <w:rsid w:val="00C205CB"/>
    <w:rsid w:val="00C2104E"/>
    <w:rsid w:val="00C22304"/>
    <w:rsid w:val="00C22AF4"/>
    <w:rsid w:val="00C30AB8"/>
    <w:rsid w:val="00C3200F"/>
    <w:rsid w:val="00C33079"/>
    <w:rsid w:val="00C33AF3"/>
    <w:rsid w:val="00C40A00"/>
    <w:rsid w:val="00C413EE"/>
    <w:rsid w:val="00C4352B"/>
    <w:rsid w:val="00C443E7"/>
    <w:rsid w:val="00C501FC"/>
    <w:rsid w:val="00C50A08"/>
    <w:rsid w:val="00C52AE4"/>
    <w:rsid w:val="00C549F8"/>
    <w:rsid w:val="00C55236"/>
    <w:rsid w:val="00C554FC"/>
    <w:rsid w:val="00C62A0C"/>
    <w:rsid w:val="00C62B0C"/>
    <w:rsid w:val="00C70652"/>
    <w:rsid w:val="00C739F2"/>
    <w:rsid w:val="00C745DD"/>
    <w:rsid w:val="00C75BC7"/>
    <w:rsid w:val="00C81B90"/>
    <w:rsid w:val="00C83A13"/>
    <w:rsid w:val="00C84975"/>
    <w:rsid w:val="00C86C39"/>
    <w:rsid w:val="00C91782"/>
    <w:rsid w:val="00C93DCC"/>
    <w:rsid w:val="00C9545C"/>
    <w:rsid w:val="00C95C66"/>
    <w:rsid w:val="00CA0952"/>
    <w:rsid w:val="00CA188E"/>
    <w:rsid w:val="00CA3D0C"/>
    <w:rsid w:val="00CA6A02"/>
    <w:rsid w:val="00CA6C31"/>
    <w:rsid w:val="00CA7563"/>
    <w:rsid w:val="00CB2B4D"/>
    <w:rsid w:val="00CB7DD7"/>
    <w:rsid w:val="00CC259D"/>
    <w:rsid w:val="00CC290A"/>
    <w:rsid w:val="00CC5DA1"/>
    <w:rsid w:val="00CC7D6C"/>
    <w:rsid w:val="00CD0F34"/>
    <w:rsid w:val="00CD22C0"/>
    <w:rsid w:val="00CD3CF0"/>
    <w:rsid w:val="00CD4C7B"/>
    <w:rsid w:val="00CE1694"/>
    <w:rsid w:val="00CE2457"/>
    <w:rsid w:val="00CE3432"/>
    <w:rsid w:val="00CE362C"/>
    <w:rsid w:val="00CE4719"/>
    <w:rsid w:val="00CE5DE6"/>
    <w:rsid w:val="00CE6787"/>
    <w:rsid w:val="00CF1BBA"/>
    <w:rsid w:val="00CF5B08"/>
    <w:rsid w:val="00CF5C1B"/>
    <w:rsid w:val="00D02603"/>
    <w:rsid w:val="00D03E04"/>
    <w:rsid w:val="00D03EA6"/>
    <w:rsid w:val="00D0674D"/>
    <w:rsid w:val="00D16665"/>
    <w:rsid w:val="00D17A81"/>
    <w:rsid w:val="00D17E58"/>
    <w:rsid w:val="00D17F0F"/>
    <w:rsid w:val="00D22567"/>
    <w:rsid w:val="00D23D7A"/>
    <w:rsid w:val="00D24118"/>
    <w:rsid w:val="00D26071"/>
    <w:rsid w:val="00D315A2"/>
    <w:rsid w:val="00D322F2"/>
    <w:rsid w:val="00D342FA"/>
    <w:rsid w:val="00D34400"/>
    <w:rsid w:val="00D347D3"/>
    <w:rsid w:val="00D445BE"/>
    <w:rsid w:val="00D52229"/>
    <w:rsid w:val="00D55AF6"/>
    <w:rsid w:val="00D56178"/>
    <w:rsid w:val="00D575BB"/>
    <w:rsid w:val="00D57F4F"/>
    <w:rsid w:val="00D61DEB"/>
    <w:rsid w:val="00D62198"/>
    <w:rsid w:val="00D62537"/>
    <w:rsid w:val="00D6372B"/>
    <w:rsid w:val="00D643EB"/>
    <w:rsid w:val="00D656E3"/>
    <w:rsid w:val="00D65C34"/>
    <w:rsid w:val="00D668C5"/>
    <w:rsid w:val="00D6752C"/>
    <w:rsid w:val="00D70153"/>
    <w:rsid w:val="00D71E84"/>
    <w:rsid w:val="00D7259D"/>
    <w:rsid w:val="00D738D6"/>
    <w:rsid w:val="00D743F9"/>
    <w:rsid w:val="00D758C2"/>
    <w:rsid w:val="00D76A22"/>
    <w:rsid w:val="00D77546"/>
    <w:rsid w:val="00D80795"/>
    <w:rsid w:val="00D80C0C"/>
    <w:rsid w:val="00D81A6F"/>
    <w:rsid w:val="00D828C7"/>
    <w:rsid w:val="00D82F01"/>
    <w:rsid w:val="00D86258"/>
    <w:rsid w:val="00D86E8E"/>
    <w:rsid w:val="00D87771"/>
    <w:rsid w:val="00D87E00"/>
    <w:rsid w:val="00D9027B"/>
    <w:rsid w:val="00D9134D"/>
    <w:rsid w:val="00D920E8"/>
    <w:rsid w:val="00D96D11"/>
    <w:rsid w:val="00DA0329"/>
    <w:rsid w:val="00DA3A9D"/>
    <w:rsid w:val="00DA61C2"/>
    <w:rsid w:val="00DA7A03"/>
    <w:rsid w:val="00DB1818"/>
    <w:rsid w:val="00DB2465"/>
    <w:rsid w:val="00DB298F"/>
    <w:rsid w:val="00DB29DF"/>
    <w:rsid w:val="00DB4C7E"/>
    <w:rsid w:val="00DB6B5C"/>
    <w:rsid w:val="00DC309B"/>
    <w:rsid w:val="00DC37C5"/>
    <w:rsid w:val="00DC3E27"/>
    <w:rsid w:val="00DC4DA2"/>
    <w:rsid w:val="00DD2DB0"/>
    <w:rsid w:val="00DD3B45"/>
    <w:rsid w:val="00DD7E44"/>
    <w:rsid w:val="00DE3BC3"/>
    <w:rsid w:val="00DE42AB"/>
    <w:rsid w:val="00DE5BDD"/>
    <w:rsid w:val="00DE5CE9"/>
    <w:rsid w:val="00DF079D"/>
    <w:rsid w:val="00DF116C"/>
    <w:rsid w:val="00DF6AD6"/>
    <w:rsid w:val="00E00045"/>
    <w:rsid w:val="00E07BA1"/>
    <w:rsid w:val="00E10FF5"/>
    <w:rsid w:val="00E13CDF"/>
    <w:rsid w:val="00E1428D"/>
    <w:rsid w:val="00E149DF"/>
    <w:rsid w:val="00E16258"/>
    <w:rsid w:val="00E17486"/>
    <w:rsid w:val="00E201F8"/>
    <w:rsid w:val="00E213EE"/>
    <w:rsid w:val="00E22197"/>
    <w:rsid w:val="00E30166"/>
    <w:rsid w:val="00E3176B"/>
    <w:rsid w:val="00E336AA"/>
    <w:rsid w:val="00E35A87"/>
    <w:rsid w:val="00E36519"/>
    <w:rsid w:val="00E3790D"/>
    <w:rsid w:val="00E401F1"/>
    <w:rsid w:val="00E41E7E"/>
    <w:rsid w:val="00E42986"/>
    <w:rsid w:val="00E46CC1"/>
    <w:rsid w:val="00E552E4"/>
    <w:rsid w:val="00E60E08"/>
    <w:rsid w:val="00E62194"/>
    <w:rsid w:val="00E62835"/>
    <w:rsid w:val="00E62D42"/>
    <w:rsid w:val="00E65F26"/>
    <w:rsid w:val="00E66264"/>
    <w:rsid w:val="00E667A2"/>
    <w:rsid w:val="00E66E4D"/>
    <w:rsid w:val="00E71628"/>
    <w:rsid w:val="00E73A9F"/>
    <w:rsid w:val="00E73CE3"/>
    <w:rsid w:val="00E74906"/>
    <w:rsid w:val="00E76366"/>
    <w:rsid w:val="00E7686E"/>
    <w:rsid w:val="00E77645"/>
    <w:rsid w:val="00E77E38"/>
    <w:rsid w:val="00E8071B"/>
    <w:rsid w:val="00E80C9F"/>
    <w:rsid w:val="00E81944"/>
    <w:rsid w:val="00E82C46"/>
    <w:rsid w:val="00E82FA3"/>
    <w:rsid w:val="00E83383"/>
    <w:rsid w:val="00E83A0A"/>
    <w:rsid w:val="00E85637"/>
    <w:rsid w:val="00E87B2E"/>
    <w:rsid w:val="00E90A43"/>
    <w:rsid w:val="00E946C3"/>
    <w:rsid w:val="00E95375"/>
    <w:rsid w:val="00EA0E9A"/>
    <w:rsid w:val="00EA1C11"/>
    <w:rsid w:val="00EA1E78"/>
    <w:rsid w:val="00EA59D2"/>
    <w:rsid w:val="00EA6125"/>
    <w:rsid w:val="00EA7F80"/>
    <w:rsid w:val="00EB2E53"/>
    <w:rsid w:val="00EB3C54"/>
    <w:rsid w:val="00EB6819"/>
    <w:rsid w:val="00EB7233"/>
    <w:rsid w:val="00EC13D2"/>
    <w:rsid w:val="00EC4A25"/>
    <w:rsid w:val="00ED01BF"/>
    <w:rsid w:val="00ED0328"/>
    <w:rsid w:val="00ED17F3"/>
    <w:rsid w:val="00ED214C"/>
    <w:rsid w:val="00ED34EF"/>
    <w:rsid w:val="00ED3B0B"/>
    <w:rsid w:val="00ED3EF8"/>
    <w:rsid w:val="00EE4553"/>
    <w:rsid w:val="00EE5697"/>
    <w:rsid w:val="00EF39BD"/>
    <w:rsid w:val="00EF62E8"/>
    <w:rsid w:val="00F00CCE"/>
    <w:rsid w:val="00F025A2"/>
    <w:rsid w:val="00F02AA6"/>
    <w:rsid w:val="00F02CD2"/>
    <w:rsid w:val="00F04220"/>
    <w:rsid w:val="00F047A0"/>
    <w:rsid w:val="00F04F55"/>
    <w:rsid w:val="00F050D4"/>
    <w:rsid w:val="00F07388"/>
    <w:rsid w:val="00F10F28"/>
    <w:rsid w:val="00F119A5"/>
    <w:rsid w:val="00F11FA2"/>
    <w:rsid w:val="00F13757"/>
    <w:rsid w:val="00F148C8"/>
    <w:rsid w:val="00F165CB"/>
    <w:rsid w:val="00F2026E"/>
    <w:rsid w:val="00F20A7C"/>
    <w:rsid w:val="00F20C38"/>
    <w:rsid w:val="00F2210A"/>
    <w:rsid w:val="00F305D9"/>
    <w:rsid w:val="00F31947"/>
    <w:rsid w:val="00F35E8A"/>
    <w:rsid w:val="00F362F8"/>
    <w:rsid w:val="00F36711"/>
    <w:rsid w:val="00F37743"/>
    <w:rsid w:val="00F41CB3"/>
    <w:rsid w:val="00F426F7"/>
    <w:rsid w:val="00F42DD6"/>
    <w:rsid w:val="00F43193"/>
    <w:rsid w:val="00F44CF0"/>
    <w:rsid w:val="00F4507D"/>
    <w:rsid w:val="00F4671F"/>
    <w:rsid w:val="00F510E3"/>
    <w:rsid w:val="00F51DC9"/>
    <w:rsid w:val="00F52E3A"/>
    <w:rsid w:val="00F54A3D"/>
    <w:rsid w:val="00F55A05"/>
    <w:rsid w:val="00F56D80"/>
    <w:rsid w:val="00F609CF"/>
    <w:rsid w:val="00F617AC"/>
    <w:rsid w:val="00F6225F"/>
    <w:rsid w:val="00F652E3"/>
    <w:rsid w:val="00F653B8"/>
    <w:rsid w:val="00F67662"/>
    <w:rsid w:val="00F67BF9"/>
    <w:rsid w:val="00F722BE"/>
    <w:rsid w:val="00F74626"/>
    <w:rsid w:val="00F76F8F"/>
    <w:rsid w:val="00F77899"/>
    <w:rsid w:val="00F81252"/>
    <w:rsid w:val="00F81813"/>
    <w:rsid w:val="00F82510"/>
    <w:rsid w:val="00F86F73"/>
    <w:rsid w:val="00F90CB9"/>
    <w:rsid w:val="00F90CF7"/>
    <w:rsid w:val="00F912C1"/>
    <w:rsid w:val="00F93C5F"/>
    <w:rsid w:val="00F958D2"/>
    <w:rsid w:val="00F96CD4"/>
    <w:rsid w:val="00FA05C0"/>
    <w:rsid w:val="00FA1266"/>
    <w:rsid w:val="00FA3B97"/>
    <w:rsid w:val="00FA4B1B"/>
    <w:rsid w:val="00FA67B0"/>
    <w:rsid w:val="00FB013D"/>
    <w:rsid w:val="00FB1DDF"/>
    <w:rsid w:val="00FB2D39"/>
    <w:rsid w:val="00FB38F5"/>
    <w:rsid w:val="00FB4135"/>
    <w:rsid w:val="00FB4586"/>
    <w:rsid w:val="00FB45E0"/>
    <w:rsid w:val="00FB51CC"/>
    <w:rsid w:val="00FB59B6"/>
    <w:rsid w:val="00FB6FDF"/>
    <w:rsid w:val="00FB787F"/>
    <w:rsid w:val="00FC1192"/>
    <w:rsid w:val="00FC510F"/>
    <w:rsid w:val="00FC517A"/>
    <w:rsid w:val="00FC6413"/>
    <w:rsid w:val="00FC7626"/>
    <w:rsid w:val="00FD4CC2"/>
    <w:rsid w:val="00FD55C5"/>
    <w:rsid w:val="00FE0D48"/>
    <w:rsid w:val="00FE2F44"/>
    <w:rsid w:val="00FE6611"/>
    <w:rsid w:val="00FE7FA0"/>
    <w:rsid w:val="00FF02B7"/>
    <w:rsid w:val="00FF495D"/>
    <w:rsid w:val="00FF6EA6"/>
    <w:rsid w:val="00FF71B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093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E6ED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ind w:left="0" w:firstLine="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CommentReference">
    <w:name w:val="annotation reference"/>
    <w:basedOn w:val="DefaultParagraphFont"/>
    <w:rsid w:val="00F67BF9"/>
    <w:rPr>
      <w:sz w:val="16"/>
      <w:szCs w:val="16"/>
    </w:rPr>
  </w:style>
  <w:style w:type="paragraph" w:styleId="CommentText">
    <w:name w:val="annotation text"/>
    <w:basedOn w:val="Normal"/>
    <w:link w:val="CommentTextChar"/>
    <w:rsid w:val="00F67BF9"/>
  </w:style>
  <w:style w:type="character" w:customStyle="1" w:styleId="CommentTextChar">
    <w:name w:val="Comment Text Char"/>
    <w:basedOn w:val="DefaultParagraphFont"/>
    <w:link w:val="CommentText"/>
    <w:rsid w:val="00F67BF9"/>
    <w:rPr>
      <w:lang w:eastAsia="en-US"/>
    </w:rPr>
  </w:style>
  <w:style w:type="paragraph" w:styleId="CommentSubject">
    <w:name w:val="annotation subject"/>
    <w:basedOn w:val="CommentText"/>
    <w:next w:val="CommentText"/>
    <w:link w:val="CommentSubjectChar"/>
    <w:rsid w:val="00F67BF9"/>
    <w:rPr>
      <w:b/>
      <w:bCs/>
    </w:rPr>
  </w:style>
  <w:style w:type="character" w:customStyle="1" w:styleId="CommentSubjectChar">
    <w:name w:val="Comment Subject Char"/>
    <w:basedOn w:val="CommentTextChar"/>
    <w:link w:val="CommentSubject"/>
    <w:rsid w:val="00F67BF9"/>
    <w:rPr>
      <w:b/>
      <w:bCs/>
      <w:lang w:eastAsia="en-US"/>
    </w:rPr>
  </w:style>
  <w:style w:type="paragraph" w:styleId="BalloonText">
    <w:name w:val="Balloon Text"/>
    <w:basedOn w:val="Normal"/>
    <w:link w:val="BalloonTextChar"/>
    <w:rsid w:val="00F67BF9"/>
    <w:pPr>
      <w:spacing w:after="0"/>
    </w:pPr>
    <w:rPr>
      <w:rFonts w:ascii="Segoe UI" w:hAnsi="Segoe UI" w:cs="Segoe UI"/>
      <w:sz w:val="18"/>
      <w:szCs w:val="18"/>
    </w:rPr>
  </w:style>
  <w:style w:type="character" w:customStyle="1" w:styleId="BalloonTextChar">
    <w:name w:val="Balloon Text Char"/>
    <w:basedOn w:val="DefaultParagraphFont"/>
    <w:link w:val="BalloonText"/>
    <w:rsid w:val="00F67BF9"/>
    <w:rPr>
      <w:rFonts w:ascii="Segoe UI" w:hAnsi="Segoe UI" w:cs="Segoe UI"/>
      <w:sz w:val="18"/>
      <w:szCs w:val="18"/>
      <w:lang w:eastAsia="en-US"/>
    </w:rPr>
  </w:style>
  <w:style w:type="paragraph" w:styleId="ListParagraph">
    <w:name w:val="List Paragraph"/>
    <w:basedOn w:val="Normal"/>
    <w:uiPriority w:val="34"/>
    <w:qFormat/>
    <w:rsid w:val="00717954"/>
    <w:pPr>
      <w:ind w:left="720"/>
      <w:contextualSpacing/>
    </w:pPr>
  </w:style>
  <w:style w:type="table" w:styleId="TableGrid">
    <w:name w:val="Table Grid"/>
    <w:basedOn w:val="TableNormal"/>
    <w:uiPriority w:val="39"/>
    <w:rsid w:val="005B79C5"/>
    <w:rPr>
      <w:rFonts w:ascii="Nokia Pure Text" w:eastAsiaTheme="minorEastAsia" w:hAnsi="Nokia Pure Text" w:cstheme="minorBidi"/>
      <w:color w:val="44546A" w:themeColor="text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D23D7A"/>
    <w:rPr>
      <w:rFonts w:ascii="Arial" w:hAnsi="Arial"/>
      <w:sz w:val="36"/>
      <w:lang w:eastAsia="en-US"/>
    </w:rPr>
  </w:style>
  <w:style w:type="character" w:customStyle="1" w:styleId="Heading2Char">
    <w:name w:val="Heading 2 Char"/>
    <w:link w:val="Heading2"/>
    <w:rsid w:val="00266F5F"/>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18245">
      <w:bodyDiv w:val="1"/>
      <w:marLeft w:val="0"/>
      <w:marRight w:val="0"/>
      <w:marTop w:val="0"/>
      <w:marBottom w:val="0"/>
      <w:divBdr>
        <w:top w:val="none" w:sz="0" w:space="0" w:color="auto"/>
        <w:left w:val="none" w:sz="0" w:space="0" w:color="auto"/>
        <w:bottom w:val="none" w:sz="0" w:space="0" w:color="auto"/>
        <w:right w:val="none" w:sz="0" w:space="0" w:color="auto"/>
      </w:divBdr>
    </w:div>
    <w:div w:id="341132488">
      <w:bodyDiv w:val="1"/>
      <w:marLeft w:val="0"/>
      <w:marRight w:val="0"/>
      <w:marTop w:val="0"/>
      <w:marBottom w:val="0"/>
      <w:divBdr>
        <w:top w:val="none" w:sz="0" w:space="0" w:color="auto"/>
        <w:left w:val="none" w:sz="0" w:space="0" w:color="auto"/>
        <w:bottom w:val="none" w:sz="0" w:space="0" w:color="auto"/>
        <w:right w:val="none" w:sz="0" w:space="0" w:color="auto"/>
      </w:divBdr>
    </w:div>
    <w:div w:id="422922263">
      <w:bodyDiv w:val="1"/>
      <w:marLeft w:val="0"/>
      <w:marRight w:val="0"/>
      <w:marTop w:val="0"/>
      <w:marBottom w:val="0"/>
      <w:divBdr>
        <w:top w:val="none" w:sz="0" w:space="0" w:color="auto"/>
        <w:left w:val="none" w:sz="0" w:space="0" w:color="auto"/>
        <w:bottom w:val="none" w:sz="0" w:space="0" w:color="auto"/>
        <w:right w:val="none" w:sz="0" w:space="0" w:color="auto"/>
      </w:divBdr>
      <w:divsChild>
        <w:div w:id="36978429">
          <w:marLeft w:val="0"/>
          <w:marRight w:val="0"/>
          <w:marTop w:val="0"/>
          <w:marBottom w:val="0"/>
          <w:divBdr>
            <w:top w:val="none" w:sz="0" w:space="0" w:color="auto"/>
            <w:left w:val="none" w:sz="0" w:space="0" w:color="auto"/>
            <w:bottom w:val="none" w:sz="0" w:space="0" w:color="auto"/>
            <w:right w:val="none" w:sz="0" w:space="0" w:color="auto"/>
          </w:divBdr>
        </w:div>
      </w:divsChild>
    </w:div>
    <w:div w:id="478225643">
      <w:bodyDiv w:val="1"/>
      <w:marLeft w:val="0"/>
      <w:marRight w:val="0"/>
      <w:marTop w:val="0"/>
      <w:marBottom w:val="0"/>
      <w:divBdr>
        <w:top w:val="none" w:sz="0" w:space="0" w:color="auto"/>
        <w:left w:val="none" w:sz="0" w:space="0" w:color="auto"/>
        <w:bottom w:val="none" w:sz="0" w:space="0" w:color="auto"/>
        <w:right w:val="none" w:sz="0" w:space="0" w:color="auto"/>
      </w:divBdr>
    </w:div>
    <w:div w:id="501969243">
      <w:bodyDiv w:val="1"/>
      <w:marLeft w:val="0"/>
      <w:marRight w:val="0"/>
      <w:marTop w:val="0"/>
      <w:marBottom w:val="0"/>
      <w:divBdr>
        <w:top w:val="none" w:sz="0" w:space="0" w:color="auto"/>
        <w:left w:val="none" w:sz="0" w:space="0" w:color="auto"/>
        <w:bottom w:val="none" w:sz="0" w:space="0" w:color="auto"/>
        <w:right w:val="none" w:sz="0" w:space="0" w:color="auto"/>
      </w:divBdr>
    </w:div>
    <w:div w:id="691758886">
      <w:bodyDiv w:val="1"/>
      <w:marLeft w:val="0"/>
      <w:marRight w:val="0"/>
      <w:marTop w:val="0"/>
      <w:marBottom w:val="0"/>
      <w:divBdr>
        <w:top w:val="none" w:sz="0" w:space="0" w:color="auto"/>
        <w:left w:val="none" w:sz="0" w:space="0" w:color="auto"/>
        <w:bottom w:val="none" w:sz="0" w:space="0" w:color="auto"/>
        <w:right w:val="none" w:sz="0" w:space="0" w:color="auto"/>
      </w:divBdr>
      <w:divsChild>
        <w:div w:id="2029335210">
          <w:marLeft w:val="0"/>
          <w:marRight w:val="0"/>
          <w:marTop w:val="0"/>
          <w:marBottom w:val="0"/>
          <w:divBdr>
            <w:top w:val="none" w:sz="0" w:space="0" w:color="auto"/>
            <w:left w:val="none" w:sz="0" w:space="0" w:color="auto"/>
            <w:bottom w:val="none" w:sz="0" w:space="0" w:color="auto"/>
            <w:right w:val="none" w:sz="0" w:space="0" w:color="auto"/>
          </w:divBdr>
        </w:div>
      </w:divsChild>
    </w:div>
    <w:div w:id="934750157">
      <w:bodyDiv w:val="1"/>
      <w:marLeft w:val="0"/>
      <w:marRight w:val="0"/>
      <w:marTop w:val="0"/>
      <w:marBottom w:val="0"/>
      <w:divBdr>
        <w:top w:val="none" w:sz="0" w:space="0" w:color="auto"/>
        <w:left w:val="none" w:sz="0" w:space="0" w:color="auto"/>
        <w:bottom w:val="none" w:sz="0" w:space="0" w:color="auto"/>
        <w:right w:val="none" w:sz="0" w:space="0" w:color="auto"/>
      </w:divBdr>
    </w:div>
    <w:div w:id="971716144">
      <w:bodyDiv w:val="1"/>
      <w:marLeft w:val="0"/>
      <w:marRight w:val="0"/>
      <w:marTop w:val="0"/>
      <w:marBottom w:val="0"/>
      <w:divBdr>
        <w:top w:val="none" w:sz="0" w:space="0" w:color="auto"/>
        <w:left w:val="none" w:sz="0" w:space="0" w:color="auto"/>
        <w:bottom w:val="none" w:sz="0" w:space="0" w:color="auto"/>
        <w:right w:val="none" w:sz="0" w:space="0" w:color="auto"/>
      </w:divBdr>
      <w:divsChild>
        <w:div w:id="706685860">
          <w:marLeft w:val="0"/>
          <w:marRight w:val="0"/>
          <w:marTop w:val="0"/>
          <w:marBottom w:val="0"/>
          <w:divBdr>
            <w:top w:val="none" w:sz="0" w:space="0" w:color="auto"/>
            <w:left w:val="none" w:sz="0" w:space="0" w:color="auto"/>
            <w:bottom w:val="none" w:sz="0" w:space="0" w:color="auto"/>
            <w:right w:val="none" w:sz="0" w:space="0" w:color="auto"/>
          </w:divBdr>
        </w:div>
      </w:divsChild>
    </w:div>
    <w:div w:id="1235892551">
      <w:bodyDiv w:val="1"/>
      <w:marLeft w:val="0"/>
      <w:marRight w:val="0"/>
      <w:marTop w:val="0"/>
      <w:marBottom w:val="0"/>
      <w:divBdr>
        <w:top w:val="none" w:sz="0" w:space="0" w:color="auto"/>
        <w:left w:val="none" w:sz="0" w:space="0" w:color="auto"/>
        <w:bottom w:val="none" w:sz="0" w:space="0" w:color="auto"/>
        <w:right w:val="none" w:sz="0" w:space="0" w:color="auto"/>
      </w:divBdr>
    </w:div>
    <w:div w:id="198862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84CA3-144A-410B-9941-E4B851645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1089</Words>
  <Characters>6212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7287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2017-08-12T00:41:00Z</dcterms:created>
  <dcterms:modified xsi:type="dcterms:W3CDTF">2017-08-12T00:41:00Z</dcterms:modified>
</cp:coreProperties>
</file>